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4A9C02E5" w:rsidR="009D2AEB" w:rsidRPr="00697EA7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618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</w:t>
      </w:r>
      <w:r w:rsidR="001C0DC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9D2AEB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E03D92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6940</w:t>
      </w:r>
    </w:p>
    <w:p w14:paraId="5102D20E" w14:textId="5EF04008" w:rsidR="00491D04" w:rsidRPr="00697EA7" w:rsidRDefault="006618CA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Gothenburg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Sweden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="00937628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nd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937628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August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697EA7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4341137E" w:rsidR="00491D04" w:rsidRPr="00697EA7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114C7">
        <w:rPr>
          <w:rFonts w:ascii="Arial" w:eastAsia="맑은 고딕" w:hAnsi="Arial" w:cs="Arial"/>
          <w:b/>
          <w:sz w:val="24"/>
          <w:szCs w:val="26"/>
        </w:rPr>
        <w:t>Discussion on</w:t>
      </w:r>
      <w:r w:rsidR="00A37A51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2C4FD2">
        <w:rPr>
          <w:rFonts w:ascii="Arial" w:eastAsia="맑은 고딕" w:hAnsi="Arial" w:cs="Arial"/>
          <w:b/>
          <w:sz w:val="24"/>
          <w:szCs w:val="26"/>
        </w:rPr>
        <w:t>numerology multiplexing</w:t>
      </w:r>
      <w:r w:rsidR="002546F0">
        <w:rPr>
          <w:rFonts w:ascii="Arial" w:eastAsia="맑은 고딕" w:hAnsi="Arial" w:cs="Arial"/>
          <w:b/>
          <w:sz w:val="24"/>
          <w:szCs w:val="26"/>
        </w:rPr>
        <w:t xml:space="preserve"> in NR</w:t>
      </w:r>
    </w:p>
    <w:p w14:paraId="2BBA9C0C" w14:textId="1355D11C" w:rsidR="00491D04" w:rsidRPr="00697EA7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618CA">
        <w:rPr>
          <w:rFonts w:ascii="Arial" w:eastAsia="맑은 고딕" w:hAnsi="Arial" w:cs="Arial"/>
          <w:b/>
          <w:sz w:val="24"/>
          <w:szCs w:val="26"/>
          <w:lang w:val="pt-BR"/>
        </w:rPr>
        <w:t>8.1.3.2 Frame structure</w:t>
      </w:r>
    </w:p>
    <w:p w14:paraId="310138F3" w14:textId="77777777" w:rsidR="00491D04" w:rsidRPr="00697EA7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697EA7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697EA7" w:rsidRDefault="001E2F39" w:rsidP="00597AAE">
      <w:pPr>
        <w:pStyle w:val="1"/>
        <w:rPr>
          <w:lang w:eastAsia="zh-TW"/>
        </w:rPr>
      </w:pPr>
      <w:r w:rsidRPr="00697EA7">
        <w:rPr>
          <w:lang w:eastAsia="zh-TW"/>
        </w:rPr>
        <w:t>Introduction</w:t>
      </w:r>
    </w:p>
    <w:p w14:paraId="6171AD8E" w14:textId="5B6DEEFE" w:rsidR="006A6B86" w:rsidRDefault="00542A18" w:rsidP="008152E9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Forward </w:t>
      </w:r>
      <w:r>
        <w:rPr>
          <w:rFonts w:ascii="Times" w:eastAsia="맑은 고딕" w:hAnsi="Times" w:cs="Times"/>
        </w:rPr>
        <w:t>compatibility</w:t>
      </w:r>
      <w:r>
        <w:rPr>
          <w:rFonts w:ascii="Times" w:eastAsia="맑은 고딕" w:hAnsi="Times" w:cs="Times" w:hint="eastAsia"/>
        </w:rPr>
        <w:t xml:space="preserve"> </w:t>
      </w:r>
      <w:r w:rsidR="002C4FD2">
        <w:rPr>
          <w:rFonts w:ascii="Times" w:eastAsia="맑은 고딕" w:hAnsi="Times" w:cs="Times"/>
        </w:rPr>
        <w:t xml:space="preserve">is one of </w:t>
      </w:r>
      <w:r w:rsidR="00FB5537">
        <w:rPr>
          <w:rFonts w:ascii="Times" w:eastAsia="맑은 고딕" w:hAnsi="Times" w:cs="Times"/>
        </w:rPr>
        <w:t>primary considerations</w:t>
      </w:r>
      <w:r>
        <w:rPr>
          <w:rFonts w:ascii="Times" w:eastAsia="맑은 고딕" w:hAnsi="Times" w:cs="Times"/>
        </w:rPr>
        <w:t xml:space="preserve"> </w:t>
      </w:r>
      <w:r w:rsidR="002C4FD2">
        <w:rPr>
          <w:rFonts w:ascii="Times" w:eastAsia="맑은 고딕" w:hAnsi="Times" w:cs="Times"/>
        </w:rPr>
        <w:t>in the</w:t>
      </w:r>
      <w:r>
        <w:rPr>
          <w:rFonts w:ascii="Times" w:eastAsia="맑은 고딕" w:hAnsi="Times" w:cs="Times"/>
        </w:rPr>
        <w:t xml:space="preserve"> </w:t>
      </w:r>
      <w:r w:rsidR="00FB5537">
        <w:rPr>
          <w:rFonts w:ascii="Times" w:eastAsia="맑은 고딕" w:hAnsi="Times" w:cs="Times"/>
        </w:rPr>
        <w:t xml:space="preserve">design of </w:t>
      </w:r>
      <w:r>
        <w:rPr>
          <w:rFonts w:ascii="Times" w:eastAsia="맑은 고딕" w:hAnsi="Times" w:cs="Times"/>
        </w:rPr>
        <w:t>NR</w:t>
      </w:r>
      <w:r w:rsidR="00444355">
        <w:rPr>
          <w:rFonts w:ascii="Times" w:eastAsia="맑은 고딕" w:hAnsi="Times" w:cs="Times"/>
        </w:rPr>
        <w:t xml:space="preserve"> </w:t>
      </w:r>
      <w:r w:rsidR="00FB5537">
        <w:rPr>
          <w:rFonts w:ascii="Times" w:eastAsia="맑은 고딕" w:hAnsi="Times" w:cs="Times"/>
        </w:rPr>
        <w:t>systems</w:t>
      </w:r>
      <w:r>
        <w:rPr>
          <w:rFonts w:ascii="Times" w:eastAsia="맑은 고딕" w:hAnsi="Times" w:cs="Times"/>
        </w:rPr>
        <w:t xml:space="preserve">. </w:t>
      </w:r>
      <w:r w:rsidR="00FC1D32" w:rsidRPr="00697EA7">
        <w:rPr>
          <w:rFonts w:ascii="Times" w:eastAsia="맑은 고딕" w:hAnsi="Times" w:cs="Times"/>
        </w:rPr>
        <w:t xml:space="preserve">In </w:t>
      </w:r>
      <w:r w:rsidR="0027492A">
        <w:rPr>
          <w:rFonts w:ascii="Times" w:eastAsia="맑은 고딕" w:hAnsi="Times" w:cs="Times"/>
        </w:rPr>
        <w:t xml:space="preserve">the last </w:t>
      </w:r>
      <w:r w:rsidR="00FC1D32" w:rsidRPr="00697EA7">
        <w:rPr>
          <w:rFonts w:ascii="Times" w:eastAsia="맑은 고딕" w:hAnsi="Times" w:cs="Times"/>
        </w:rPr>
        <w:t>RAN</w:t>
      </w:r>
      <w:r w:rsidR="00937628">
        <w:rPr>
          <w:rFonts w:ascii="Times" w:eastAsia="맑은 고딕" w:hAnsi="Times" w:cs="Times"/>
        </w:rPr>
        <w:t>1</w:t>
      </w:r>
      <w:r w:rsidR="00751ED0" w:rsidRPr="00697EA7">
        <w:rPr>
          <w:rFonts w:ascii="Times" w:eastAsia="맑은 고딕" w:hAnsi="Times" w:cs="Times"/>
        </w:rPr>
        <w:t>#</w:t>
      </w:r>
      <w:r w:rsidR="00937628">
        <w:rPr>
          <w:rFonts w:ascii="Times" w:eastAsia="맑은 고딕" w:hAnsi="Times" w:cs="Times"/>
        </w:rPr>
        <w:t>8</w:t>
      </w:r>
      <w:r w:rsidR="006A6B86">
        <w:rPr>
          <w:rFonts w:ascii="Times" w:eastAsia="맑은 고딕" w:hAnsi="Times" w:cs="Times"/>
        </w:rPr>
        <w:t>5</w:t>
      </w:r>
      <w:r w:rsidR="0027492A">
        <w:rPr>
          <w:rFonts w:ascii="Times" w:eastAsia="맑은 고딕" w:hAnsi="Times" w:cs="Times"/>
        </w:rPr>
        <w:t xml:space="preserve"> meeting</w:t>
      </w:r>
      <w:r w:rsidR="00FC1D32" w:rsidRPr="00697EA7">
        <w:rPr>
          <w:rFonts w:ascii="Times" w:eastAsia="맑은 고딕" w:hAnsi="Times" w:cs="Times"/>
        </w:rPr>
        <w:t xml:space="preserve">, </w:t>
      </w:r>
      <w:r>
        <w:rPr>
          <w:rFonts w:ascii="Times" w:eastAsia="맑은 고딕" w:hAnsi="Times" w:cs="Times"/>
        </w:rPr>
        <w:t xml:space="preserve">it was agreed </w:t>
      </w:r>
      <w:r w:rsidR="00444355">
        <w:rPr>
          <w:rFonts w:ascii="Times" w:eastAsia="맑은 고딕" w:hAnsi="Times" w:cs="Times"/>
        </w:rPr>
        <w:t>that</w:t>
      </w:r>
      <w:r>
        <w:rPr>
          <w:rFonts w:ascii="Times" w:eastAsia="맑은 고딕" w:hAnsi="Times" w:cs="Times"/>
        </w:rPr>
        <w:t xml:space="preserve"> </w:t>
      </w:r>
      <w:r w:rsidR="00FB5537">
        <w:rPr>
          <w:rFonts w:ascii="Times" w:eastAsia="맑은 고딕" w:hAnsi="Times" w:cs="Times"/>
        </w:rPr>
        <w:t xml:space="preserve">NR will support </w:t>
      </w:r>
      <w:r>
        <w:rPr>
          <w:rFonts w:ascii="Times" w:eastAsia="맑은 고딕" w:hAnsi="Times" w:cs="Times"/>
        </w:rPr>
        <w:t xml:space="preserve">multiplexing different numerologies within a </w:t>
      </w:r>
      <w:r w:rsidR="00444355">
        <w:rPr>
          <w:rFonts w:ascii="Times" w:eastAsia="맑은 고딕" w:hAnsi="Times" w:cs="Times"/>
        </w:rPr>
        <w:t>confined</w:t>
      </w:r>
      <w:r>
        <w:rPr>
          <w:rFonts w:ascii="Times" w:eastAsia="맑은 고딕" w:hAnsi="Times" w:cs="Times"/>
        </w:rPr>
        <w:t xml:space="preserve"> frequency range</w:t>
      </w:r>
      <w:r w:rsidR="007A4D57">
        <w:rPr>
          <w:rFonts w:ascii="Times" w:eastAsia="맑은 고딕" w:hAnsi="Times" w:cs="Times"/>
        </w:rPr>
        <w:t xml:space="preserve"> </w:t>
      </w:r>
      <w:r w:rsidR="00FB5537">
        <w:rPr>
          <w:rFonts w:ascii="Times" w:eastAsia="맑은 고딕" w:hAnsi="Times" w:cs="Times"/>
        </w:rPr>
        <w:t>with the purpose of</w:t>
      </w:r>
      <w:r w:rsidR="00444355">
        <w:rPr>
          <w:rFonts w:ascii="Times" w:eastAsia="맑은 고딕" w:hAnsi="Times" w:cs="Times"/>
        </w:rPr>
        <w:t xml:space="preserve"> </w:t>
      </w:r>
      <w:r w:rsidR="00FB5537">
        <w:rPr>
          <w:rFonts w:ascii="Times" w:eastAsia="맑은 고딕" w:hAnsi="Times" w:cs="Times"/>
        </w:rPr>
        <w:t>more efficient provision of</w:t>
      </w:r>
      <w:r w:rsidR="00444355">
        <w:rPr>
          <w:rFonts w:ascii="Times" w:eastAsia="맑은 고딕" w:hAnsi="Times" w:cs="Times"/>
        </w:rPr>
        <w:t xml:space="preserve"> NR vertical</w:t>
      </w:r>
      <w:r w:rsidR="00FB5537">
        <w:rPr>
          <w:rFonts w:ascii="Times" w:eastAsia="맑은 고딕" w:hAnsi="Times" w:cs="Times"/>
        </w:rPr>
        <w:t>s</w:t>
      </w:r>
      <w:r w:rsidR="00444355">
        <w:rPr>
          <w:rFonts w:ascii="Times" w:eastAsia="맑은 고딕" w:hAnsi="Times" w:cs="Times"/>
        </w:rPr>
        <w:t xml:space="preserve"> and future services </w:t>
      </w:r>
      <w:r w:rsidR="00443D5D">
        <w:rPr>
          <w:rFonts w:ascii="Times" w:eastAsia="맑은 고딕" w:hAnsi="Times" w:cs="Times"/>
        </w:rPr>
        <w:t>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42A18" w14:paraId="4BB494A3" w14:textId="77777777" w:rsidTr="00542A18">
        <w:tc>
          <w:tcPr>
            <w:tcW w:w="9288" w:type="dxa"/>
          </w:tcPr>
          <w:p w14:paraId="438879FC" w14:textId="77777777" w:rsidR="00542A18" w:rsidRPr="006A6B86" w:rsidRDefault="00542A18" w:rsidP="00542A18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6A6B86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65BC9E39" w14:textId="77777777" w:rsidR="00542A18" w:rsidRPr="006A6B86" w:rsidRDefault="00542A18" w:rsidP="00542A18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Forward compatibility of NR shall ensure smooth introduction of future services and features with no impact on the access of earlier services and UEs</w:t>
            </w:r>
          </w:p>
          <w:p w14:paraId="100EDD35" w14:textId="77777777" w:rsidR="00542A18" w:rsidRDefault="00542A18" w:rsidP="00542A18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Multiplexing different numerologies within a same NR carrier</w:t>
            </w:r>
            <w:r>
              <w:rPr>
                <w:rFonts w:ascii="Century" w:eastAsia="MS Mincho" w:hAnsi="Calibri" w:cs="Times New Roman"/>
                <w:color w:val="FF0000"/>
                <w:kern w:val="24"/>
                <w:sz w:val="40"/>
                <w:szCs w:val="40"/>
                <w:lang w:val="en-GB" w:eastAsia="en-US"/>
              </w:rPr>
              <w:t xml:space="preserve"> </w:t>
            </w:r>
            <w:r w:rsidRPr="006A6B8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bandwidth </w:t>
            </w: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(from the network perspective) </w:t>
            </w:r>
            <w:r w:rsidRPr="006A6B8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is supported</w:t>
            </w:r>
          </w:p>
          <w:p w14:paraId="22810BF6" w14:textId="466F57B0" w:rsidR="00542A18" w:rsidRPr="00542A18" w:rsidRDefault="00542A18" w:rsidP="00542A18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spacing w:after="120"/>
              <w:ind w:left="215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FDM and/or TD</w:t>
            </w:r>
            <w:r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M multiplexing can be considered</w:t>
            </w:r>
          </w:p>
        </w:tc>
      </w:tr>
    </w:tbl>
    <w:p w14:paraId="1E65231B" w14:textId="77777777" w:rsidR="00542A18" w:rsidRPr="00542A18" w:rsidRDefault="00542A18" w:rsidP="00542A18">
      <w:pPr>
        <w:wordWrap/>
        <w:spacing w:after="0"/>
        <w:jc w:val="left"/>
        <w:rPr>
          <w:rFonts w:ascii="Times" w:eastAsia="맑은 고딕" w:hAnsi="Times" w:cs="Times"/>
        </w:rPr>
      </w:pPr>
    </w:p>
    <w:p w14:paraId="294B503B" w14:textId="2026A483" w:rsidR="000D4BD9" w:rsidRDefault="00443D5D" w:rsidP="008152E9">
      <w:pPr>
        <w:wordWrap/>
        <w:spacing w:after="18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However, </w:t>
      </w:r>
      <w:r w:rsidR="00865C27">
        <w:rPr>
          <w:rFonts w:ascii="Times" w:eastAsia="맑은 고딕" w:hAnsi="Times" w:cs="Times"/>
        </w:rPr>
        <w:t>from our understanding</w:t>
      </w:r>
      <w:r>
        <w:rPr>
          <w:rFonts w:ascii="Times" w:eastAsia="맑은 고딕" w:hAnsi="Times" w:cs="Times"/>
        </w:rPr>
        <w:t xml:space="preserve"> the meaning of </w:t>
      </w:r>
      <w:r w:rsidR="00AB3D31">
        <w:rPr>
          <w:rFonts w:ascii="Times" w:eastAsia="맑은 고딕" w:hAnsi="Times" w:cs="Times"/>
        </w:rPr>
        <w:t>‘</w:t>
      </w:r>
      <w:r>
        <w:rPr>
          <w:rFonts w:ascii="Times" w:eastAsia="맑은 고딕" w:hAnsi="Times" w:cs="Times"/>
        </w:rPr>
        <w:t>NR carrier bandwidth</w:t>
      </w:r>
      <w:r w:rsidR="00AB3D31">
        <w:rPr>
          <w:rFonts w:ascii="Times" w:eastAsia="맑은 고딕" w:hAnsi="Times" w:cs="Times"/>
        </w:rPr>
        <w:t>’</w:t>
      </w:r>
      <w:r>
        <w:rPr>
          <w:rFonts w:ascii="Times" w:eastAsia="맑은 고딕" w:hAnsi="Times" w:cs="Times"/>
        </w:rPr>
        <w:t xml:space="preserve"> is</w:t>
      </w:r>
      <w:r w:rsidR="00865C27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ambiguous, i.e., whether it means a NR carrier or a certain block of spectrum is unclear.</w:t>
      </w:r>
      <w:r>
        <w:rPr>
          <w:rFonts w:ascii="Times" w:eastAsia="맑은 고딕" w:hAnsi="Times" w:cs="Times" w:hint="eastAsia"/>
        </w:rPr>
        <w:t xml:space="preserve"> </w:t>
      </w:r>
      <w:r w:rsidR="000D4BD9">
        <w:rPr>
          <w:rFonts w:ascii="Times" w:eastAsia="맑은 고딕" w:hAnsi="Times" w:cs="Times"/>
        </w:rPr>
        <w:t xml:space="preserve">In this contribution, </w:t>
      </w:r>
      <w:r>
        <w:rPr>
          <w:rFonts w:ascii="Times" w:eastAsia="맑은 고딕" w:hAnsi="Times" w:cs="Times"/>
        </w:rPr>
        <w:t>by assuming the latter</w:t>
      </w:r>
      <w:r w:rsidR="00AD709F">
        <w:rPr>
          <w:rFonts w:ascii="Times" w:eastAsia="맑은 고딕" w:hAnsi="Times" w:cs="Times"/>
        </w:rPr>
        <w:t xml:space="preserve"> which </w:t>
      </w:r>
      <w:r w:rsidR="003965DB">
        <w:rPr>
          <w:rFonts w:ascii="Times" w:eastAsia="맑은 고딕" w:hAnsi="Times" w:cs="Times"/>
        </w:rPr>
        <w:t>allows</w:t>
      </w:r>
      <w:r w:rsidR="00AD709F">
        <w:rPr>
          <w:rFonts w:ascii="Times" w:eastAsia="맑은 고딕" w:hAnsi="Times" w:cs="Times"/>
        </w:rPr>
        <w:t xml:space="preserve"> a broader </w:t>
      </w:r>
      <w:r w:rsidR="00C01231">
        <w:rPr>
          <w:rFonts w:ascii="Times" w:eastAsia="맑은 고딕" w:hAnsi="Times" w:cs="Times"/>
        </w:rPr>
        <w:t>scope</w:t>
      </w:r>
      <w:r>
        <w:rPr>
          <w:rFonts w:ascii="Times" w:eastAsia="맑은 고딕" w:hAnsi="Times" w:cs="Times"/>
        </w:rPr>
        <w:t xml:space="preserve">, </w:t>
      </w:r>
      <w:r w:rsidR="000D4BD9">
        <w:rPr>
          <w:rFonts w:ascii="Times" w:eastAsia="맑은 고딕" w:hAnsi="Times" w:cs="Times"/>
        </w:rPr>
        <w:t xml:space="preserve">we </w:t>
      </w:r>
      <w:r w:rsidR="006A6B86">
        <w:rPr>
          <w:rFonts w:ascii="Times" w:eastAsia="맑은 고딕" w:hAnsi="Times" w:cs="Times"/>
        </w:rPr>
        <w:t>discuss</w:t>
      </w:r>
      <w:r w:rsidR="00542A18">
        <w:rPr>
          <w:rFonts w:ascii="Times" w:eastAsia="맑은 고딕" w:hAnsi="Times" w:cs="Times"/>
        </w:rPr>
        <w:t xml:space="preserve"> several options </w:t>
      </w:r>
      <w:r w:rsidR="00444355">
        <w:rPr>
          <w:rFonts w:ascii="Times" w:eastAsia="맑은 고딕" w:hAnsi="Times" w:cs="Times"/>
        </w:rPr>
        <w:t xml:space="preserve">to enable numerology multiplexing within a same </w:t>
      </w:r>
      <w:r w:rsidR="00AD709F">
        <w:rPr>
          <w:rFonts w:ascii="Times" w:eastAsia="맑은 고딕" w:hAnsi="Times" w:cs="Times"/>
        </w:rPr>
        <w:t>block of spectrum</w:t>
      </w:r>
      <w:r w:rsidR="00964120">
        <w:rPr>
          <w:rFonts w:ascii="Times" w:eastAsia="맑은 고딕" w:hAnsi="Times" w:cs="Times"/>
        </w:rPr>
        <w:t>.</w:t>
      </w:r>
    </w:p>
    <w:p w14:paraId="2F1966C1" w14:textId="77777777" w:rsidR="00CE38CA" w:rsidRPr="00964120" w:rsidRDefault="00CE38CA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Pr="00C461EE" w:rsidRDefault="006501F3" w:rsidP="00E95597">
      <w:pPr>
        <w:pStyle w:val="1"/>
      </w:pPr>
      <w:r w:rsidRPr="00697EA7">
        <w:t>Discussion</w:t>
      </w:r>
    </w:p>
    <w:p w14:paraId="787F3BCC" w14:textId="2709243D" w:rsidR="00D12934" w:rsidRDefault="0094713E" w:rsidP="00D12934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  <w:r w:rsidRPr="00643955">
        <w:rPr>
          <w:rFonts w:ascii="Times" w:eastAsia="맑은 고딕" w:hAnsi="Times" w:cs="Times"/>
          <w:lang w:val="en-GB"/>
        </w:rPr>
        <w:t xml:space="preserve">Two approaches can be </w:t>
      </w:r>
      <w:r w:rsidR="00643955" w:rsidRPr="00643955">
        <w:rPr>
          <w:rFonts w:ascii="Times" w:eastAsia="맑은 고딕" w:hAnsi="Times" w:cs="Times"/>
          <w:lang w:val="en-GB"/>
        </w:rPr>
        <w:t>considered</w:t>
      </w:r>
      <w:r w:rsidRPr="00643955">
        <w:rPr>
          <w:rFonts w:ascii="Times" w:eastAsia="맑은 고딕" w:hAnsi="Times" w:cs="Times"/>
          <w:lang w:val="en-GB"/>
        </w:rPr>
        <w:t xml:space="preserve"> </w:t>
      </w:r>
      <w:r w:rsidR="00C01231">
        <w:rPr>
          <w:rFonts w:ascii="Times" w:eastAsia="맑은 고딕" w:hAnsi="Times" w:cs="Times"/>
          <w:lang w:val="en-GB"/>
        </w:rPr>
        <w:t>for numerology multiplexing</w:t>
      </w:r>
      <w:r w:rsidRPr="00643955">
        <w:rPr>
          <w:rFonts w:ascii="Times" w:eastAsia="맑은 고딕" w:hAnsi="Times" w:cs="Times"/>
          <w:lang w:val="en-GB"/>
        </w:rPr>
        <w:t xml:space="preserve"> </w:t>
      </w:r>
      <w:r w:rsidR="004D750E">
        <w:rPr>
          <w:rFonts w:ascii="Times" w:eastAsia="맑은 고딕" w:hAnsi="Times" w:cs="Times"/>
          <w:lang w:val="en-GB"/>
        </w:rPr>
        <w:t>with</w:t>
      </w:r>
      <w:r w:rsidRPr="00643955">
        <w:rPr>
          <w:rFonts w:ascii="Times" w:eastAsia="맑은 고딕" w:hAnsi="Times" w:cs="Times"/>
          <w:lang w:val="en-GB"/>
        </w:rPr>
        <w:t xml:space="preserve">in the same frequency </w:t>
      </w:r>
      <w:r w:rsidR="00643955" w:rsidRPr="00643955">
        <w:rPr>
          <w:rFonts w:ascii="Times" w:eastAsia="맑은 고딕" w:hAnsi="Times" w:cs="Times"/>
          <w:lang w:val="en-GB"/>
        </w:rPr>
        <w:t>resource block</w:t>
      </w:r>
      <w:r w:rsidRPr="00643955">
        <w:rPr>
          <w:rFonts w:ascii="Times" w:eastAsia="맑은 고딕" w:hAnsi="Times" w:cs="Times"/>
          <w:lang w:val="en-GB"/>
        </w:rPr>
        <w:t xml:space="preserve">. One is </w:t>
      </w:r>
      <w:r w:rsidR="00F338B6" w:rsidRPr="00643955">
        <w:rPr>
          <w:rFonts w:ascii="Times" w:eastAsia="맑은 고딕" w:hAnsi="Times" w:cs="Times"/>
          <w:lang w:val="en-GB"/>
        </w:rPr>
        <w:t>multiple carrier</w:t>
      </w:r>
      <w:r w:rsidRPr="00643955">
        <w:rPr>
          <w:rFonts w:ascii="Times" w:eastAsia="맑은 고딕" w:hAnsi="Times" w:cs="Times"/>
          <w:lang w:val="en-GB"/>
        </w:rPr>
        <w:t xml:space="preserve">-based </w:t>
      </w:r>
      <w:r w:rsidR="00643955">
        <w:rPr>
          <w:rFonts w:ascii="Times" w:eastAsia="맑은 고딕" w:hAnsi="Times" w:cs="Times"/>
          <w:lang w:val="en-GB"/>
        </w:rPr>
        <w:t>approach</w:t>
      </w:r>
      <w:r w:rsidRPr="00643955">
        <w:rPr>
          <w:rFonts w:ascii="Times" w:eastAsia="맑은 고딕" w:hAnsi="Times" w:cs="Times"/>
          <w:lang w:val="en-GB"/>
        </w:rPr>
        <w:t xml:space="preserve"> and the other is a single carrier-based </w:t>
      </w:r>
      <w:r w:rsidR="00643955">
        <w:rPr>
          <w:rFonts w:ascii="Times" w:eastAsia="맑은 고딕" w:hAnsi="Times" w:cs="Times"/>
          <w:lang w:val="en-GB"/>
        </w:rPr>
        <w:t>approach, which</w:t>
      </w:r>
      <w:r w:rsidRPr="00643955">
        <w:rPr>
          <w:rFonts w:ascii="Times" w:eastAsia="맑은 고딕" w:hAnsi="Times" w:cs="Times"/>
          <w:lang w:val="en-GB"/>
        </w:rPr>
        <w:t xml:space="preserve"> </w:t>
      </w:r>
      <w:r w:rsidR="00643955">
        <w:rPr>
          <w:rFonts w:ascii="Times" w:eastAsia="맑은 고딕" w:hAnsi="Times" w:cs="Times"/>
          <w:lang w:val="en-GB"/>
        </w:rPr>
        <w:t>w</w:t>
      </w:r>
      <w:r w:rsidR="00643955" w:rsidRPr="00643955">
        <w:rPr>
          <w:rFonts w:ascii="Times" w:eastAsia="맑은 고딕" w:hAnsi="Times" w:cs="Times"/>
          <w:lang w:val="en-GB"/>
        </w:rPr>
        <w:t xml:space="preserve">e discuss </w:t>
      </w:r>
      <w:r w:rsidR="00643955">
        <w:rPr>
          <w:rFonts w:ascii="Times" w:eastAsia="맑은 고딕" w:hAnsi="Times" w:cs="Times"/>
          <w:lang w:val="en-GB"/>
        </w:rPr>
        <w:t xml:space="preserve">here </w:t>
      </w:r>
      <w:r w:rsidR="00643955" w:rsidRPr="00643955">
        <w:rPr>
          <w:rFonts w:ascii="Times" w:eastAsia="맑은 고딕" w:hAnsi="Times" w:cs="Times"/>
          <w:lang w:val="en-GB"/>
        </w:rPr>
        <w:t>one by one</w:t>
      </w:r>
      <w:r w:rsidRPr="00643955">
        <w:rPr>
          <w:rFonts w:ascii="Times" w:eastAsia="맑은 고딕" w:hAnsi="Times" w:cs="Times"/>
          <w:lang w:val="en-GB"/>
        </w:rPr>
        <w:t>.</w:t>
      </w:r>
    </w:p>
    <w:p w14:paraId="03DB5ACC" w14:textId="77777777" w:rsidR="0094713E" w:rsidRPr="0094713E" w:rsidRDefault="0094713E" w:rsidP="00D12934">
      <w:pPr>
        <w:wordWrap/>
        <w:spacing w:after="120"/>
        <w:jc w:val="left"/>
        <w:rPr>
          <w:rFonts w:ascii="Times" w:eastAsia="맑은 고딕" w:hAnsi="Times" w:cs="Times"/>
          <w:lang w:val="en-GB"/>
        </w:rPr>
      </w:pPr>
    </w:p>
    <w:p w14:paraId="5B37AB7F" w14:textId="60191FDD" w:rsidR="006A6B86" w:rsidRPr="006A6B86" w:rsidRDefault="0094713E" w:rsidP="006A6B86">
      <w:pPr>
        <w:pStyle w:val="4"/>
      </w:pPr>
      <w:r>
        <w:t xml:space="preserve">Numerology multiplexing based on </w:t>
      </w:r>
      <w:r w:rsidR="00F338B6">
        <w:t xml:space="preserve">multiple </w:t>
      </w:r>
      <w:r w:rsidR="00FB5537">
        <w:t xml:space="preserve">NR </w:t>
      </w:r>
      <w:r w:rsidR="00F338B6">
        <w:t>carriers</w:t>
      </w:r>
    </w:p>
    <w:p w14:paraId="7E209D10" w14:textId="20842B66" w:rsidR="007B6C46" w:rsidRDefault="00643955" w:rsidP="007B6C46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As the first option</w:t>
      </w:r>
      <w:r w:rsidR="003B4C69">
        <w:rPr>
          <w:rFonts w:ascii="Times" w:eastAsia="맑은 고딕" w:hAnsi="Times" w:cs="Times" w:hint="eastAsia"/>
        </w:rPr>
        <w:t xml:space="preserve">, </w:t>
      </w:r>
      <w:r w:rsidR="00276383">
        <w:rPr>
          <w:rFonts w:ascii="Times" w:eastAsia="맑은 고딕" w:hAnsi="Times" w:cs="Times"/>
        </w:rPr>
        <w:t>multiple</w:t>
      </w:r>
      <w:r w:rsidR="003B4C69">
        <w:rPr>
          <w:rFonts w:ascii="Times" w:eastAsia="맑은 고딕" w:hAnsi="Times" w:cs="Times" w:hint="eastAsia"/>
        </w:rPr>
        <w:t xml:space="preserve"> numerologies can be supported </w:t>
      </w:r>
      <w:r w:rsidR="00C01231">
        <w:rPr>
          <w:rFonts w:ascii="Times" w:eastAsia="맑은 고딕" w:hAnsi="Times" w:cs="Times" w:hint="eastAsia"/>
        </w:rPr>
        <w:t xml:space="preserve">by </w:t>
      </w:r>
      <w:r w:rsidR="00276383">
        <w:rPr>
          <w:rFonts w:ascii="Times" w:eastAsia="맑은 고딕" w:hAnsi="Times" w:cs="Times"/>
        </w:rPr>
        <w:t>employing multiple</w:t>
      </w:r>
      <w:r w:rsidR="00C01231">
        <w:rPr>
          <w:rFonts w:ascii="Times" w:eastAsia="맑은 고딕" w:hAnsi="Times" w:cs="Times" w:hint="eastAsia"/>
        </w:rPr>
        <w:t xml:space="preserve"> carriers</w:t>
      </w:r>
      <w:r w:rsidR="00276383">
        <w:rPr>
          <w:rFonts w:ascii="Times" w:eastAsia="맑은 고딕" w:hAnsi="Times" w:cs="Times"/>
        </w:rPr>
        <w:t xml:space="preserve"> within a certain block of spectrum</w:t>
      </w:r>
      <w:r w:rsidR="003B4C69">
        <w:rPr>
          <w:rFonts w:ascii="Times" w:eastAsia="맑은 고딕" w:hAnsi="Times" w:cs="Times" w:hint="eastAsia"/>
        </w:rPr>
        <w:t xml:space="preserve">. </w:t>
      </w:r>
      <w:r w:rsidR="00164FDC">
        <w:rPr>
          <w:rFonts w:ascii="Times" w:eastAsia="맑은 고딕" w:hAnsi="Times" w:cs="Times"/>
        </w:rPr>
        <w:t xml:space="preserve">If </w:t>
      </w:r>
      <w:r w:rsidR="00C01231">
        <w:rPr>
          <w:rFonts w:ascii="Times" w:eastAsia="맑은 고딕" w:hAnsi="Times" w:cs="Times"/>
        </w:rPr>
        <w:t xml:space="preserve">a UE needs </w:t>
      </w:r>
      <w:r w:rsidR="00164FDC">
        <w:rPr>
          <w:rFonts w:ascii="Times" w:eastAsia="맑은 고딕" w:hAnsi="Times" w:cs="Times"/>
        </w:rPr>
        <w:t xml:space="preserve">multiple numerologies </w:t>
      </w:r>
      <w:r w:rsidR="00C01231">
        <w:rPr>
          <w:rFonts w:ascii="Times" w:eastAsia="맑은 고딕" w:hAnsi="Times" w:cs="Times"/>
        </w:rPr>
        <w:t>at the same time</w:t>
      </w:r>
      <w:r w:rsidR="007B6C46">
        <w:rPr>
          <w:rFonts w:ascii="Times" w:eastAsia="맑은 고딕" w:hAnsi="Times" w:cs="Times"/>
        </w:rPr>
        <w:t xml:space="preserve">, </w:t>
      </w:r>
      <w:r w:rsidR="00C01231">
        <w:rPr>
          <w:rFonts w:ascii="Times" w:eastAsia="맑은 고딕" w:hAnsi="Times" w:cs="Times"/>
        </w:rPr>
        <w:t>carrier aggregation (CA)</w:t>
      </w:r>
      <w:r w:rsidR="007B6C46">
        <w:rPr>
          <w:rFonts w:ascii="Times" w:eastAsia="맑은 고딕" w:hAnsi="Times" w:cs="Times"/>
        </w:rPr>
        <w:t xml:space="preserve"> </w:t>
      </w:r>
      <w:r w:rsidR="00164FDC">
        <w:rPr>
          <w:rFonts w:ascii="Times" w:eastAsia="맑은 고딕" w:hAnsi="Times" w:cs="Times"/>
        </w:rPr>
        <w:t>can be configured</w:t>
      </w:r>
      <w:r w:rsidR="00C01231">
        <w:rPr>
          <w:rFonts w:ascii="Times" w:eastAsia="맑은 고딕" w:hAnsi="Times" w:cs="Times"/>
        </w:rPr>
        <w:t xml:space="preserve"> to the UE</w:t>
      </w:r>
      <w:r w:rsidR="00164FDC">
        <w:rPr>
          <w:rFonts w:ascii="Times" w:eastAsia="맑은 고딕" w:hAnsi="Times" w:cs="Times"/>
        </w:rPr>
        <w:t xml:space="preserve">. </w:t>
      </w:r>
      <w:r w:rsidR="00B16E8C">
        <w:rPr>
          <w:rFonts w:ascii="Times" w:eastAsia="맑은 고딕" w:hAnsi="Times" w:cs="Times"/>
        </w:rPr>
        <w:fldChar w:fldCharType="begin"/>
      </w:r>
      <w:r w:rsidR="00B16E8C">
        <w:rPr>
          <w:rFonts w:ascii="Times" w:eastAsia="맑은 고딕" w:hAnsi="Times" w:cs="Times"/>
        </w:rPr>
        <w:instrText xml:space="preserve"> REF _Ref458349632 \h </w:instrText>
      </w:r>
      <w:r w:rsidR="00B16E8C">
        <w:rPr>
          <w:rFonts w:ascii="Times" w:eastAsia="맑은 고딕" w:hAnsi="Times" w:cs="Times"/>
        </w:rPr>
      </w:r>
      <w:r w:rsidR="00B16E8C">
        <w:rPr>
          <w:rFonts w:ascii="Times" w:eastAsia="맑은 고딕" w:hAnsi="Times" w:cs="Times"/>
        </w:rPr>
        <w:fldChar w:fldCharType="separate"/>
      </w:r>
      <w:r w:rsidR="00B16E8C" w:rsidRPr="00B16E8C">
        <w:rPr>
          <w:rFonts w:ascii="Times New Roman" w:hAnsi="Times New Roman" w:cs="Times New Roman"/>
        </w:rPr>
        <w:t xml:space="preserve">Fig. </w:t>
      </w:r>
      <w:r w:rsidR="00B16E8C" w:rsidRPr="00B16E8C">
        <w:rPr>
          <w:rFonts w:ascii="Times New Roman" w:hAnsi="Times New Roman" w:cs="Times New Roman"/>
          <w:noProof/>
        </w:rPr>
        <w:t>1</w:t>
      </w:r>
      <w:r w:rsidR="00B16E8C">
        <w:rPr>
          <w:rFonts w:ascii="Times" w:eastAsia="맑은 고딕" w:hAnsi="Times" w:cs="Times"/>
        </w:rPr>
        <w:fldChar w:fldCharType="end"/>
      </w:r>
      <w:r w:rsidR="00B16E8C">
        <w:rPr>
          <w:rFonts w:ascii="Times" w:eastAsia="맑은 고딕" w:hAnsi="Times" w:cs="Times"/>
        </w:rPr>
        <w:t xml:space="preserve"> </w:t>
      </w:r>
      <w:r w:rsidR="00C01231">
        <w:rPr>
          <w:rFonts w:ascii="Times" w:eastAsia="맑은 고딕" w:hAnsi="Times" w:cs="Times"/>
        </w:rPr>
        <w:t>illustrates the</w:t>
      </w:r>
      <w:r w:rsidR="00164FDC">
        <w:rPr>
          <w:rFonts w:ascii="Times" w:eastAsia="맑은 고딕" w:hAnsi="Times" w:cs="Times"/>
        </w:rPr>
        <w:t xml:space="preserve"> multiplexing </w:t>
      </w:r>
      <w:r w:rsidR="00C01231">
        <w:rPr>
          <w:rFonts w:ascii="Times" w:eastAsia="맑은 고딕" w:hAnsi="Times" w:cs="Times"/>
        </w:rPr>
        <w:t xml:space="preserve">of two different numerologies </w:t>
      </w:r>
      <w:r w:rsidR="00164FDC">
        <w:rPr>
          <w:rFonts w:ascii="Times" w:eastAsia="맑은 고딕" w:hAnsi="Times" w:cs="Times"/>
        </w:rPr>
        <w:t xml:space="preserve">based on </w:t>
      </w:r>
      <w:r w:rsidR="00C01231">
        <w:rPr>
          <w:rFonts w:ascii="Times" w:eastAsia="맑은 고딕" w:hAnsi="Times" w:cs="Times"/>
        </w:rPr>
        <w:t xml:space="preserve">two </w:t>
      </w:r>
      <w:r w:rsidR="007B6C46">
        <w:rPr>
          <w:rFonts w:ascii="Times" w:eastAsia="맑은 고딕" w:hAnsi="Times" w:cs="Times"/>
        </w:rPr>
        <w:t>carriers. There are 3 UEs, i.e.</w:t>
      </w:r>
      <w:r w:rsidR="00C01231">
        <w:rPr>
          <w:rFonts w:ascii="Times" w:eastAsia="맑은 고딕" w:hAnsi="Times" w:cs="Times"/>
        </w:rPr>
        <w:t>, UE A, UE B, and UE C and</w:t>
      </w:r>
      <w:r w:rsidR="00164FDC">
        <w:rPr>
          <w:rFonts w:ascii="Times" w:eastAsia="맑은 고딕" w:hAnsi="Times" w:cs="Times"/>
        </w:rPr>
        <w:t xml:space="preserve"> </w:t>
      </w:r>
      <w:r w:rsidR="00C01231">
        <w:rPr>
          <w:rFonts w:ascii="Times" w:eastAsia="맑은 고딕" w:hAnsi="Times" w:cs="Times"/>
        </w:rPr>
        <w:t>i</w:t>
      </w:r>
      <w:r w:rsidR="00164FDC">
        <w:rPr>
          <w:rFonts w:ascii="Times" w:eastAsia="맑은 고딕" w:hAnsi="Times" w:cs="Times"/>
        </w:rPr>
        <w:t xml:space="preserve">t is assumed that UE A and UE B </w:t>
      </w:r>
      <w:r w:rsidR="003965DB">
        <w:rPr>
          <w:rFonts w:ascii="Times" w:eastAsia="맑은 고딕" w:hAnsi="Times" w:cs="Times"/>
        </w:rPr>
        <w:t>is dedicated to</w:t>
      </w:r>
      <w:r w:rsidR="00164FDC">
        <w:rPr>
          <w:rFonts w:ascii="Times" w:eastAsia="맑은 고딕" w:hAnsi="Times" w:cs="Times"/>
        </w:rPr>
        <w:t xml:space="preserve"> Numerology 1 and Numerology 2, respectively, and UE C </w:t>
      </w:r>
      <w:r w:rsidR="003965DB">
        <w:rPr>
          <w:rFonts w:ascii="Times" w:eastAsia="맑은 고딕" w:hAnsi="Times" w:cs="Times"/>
        </w:rPr>
        <w:t>needs</w:t>
      </w:r>
      <w:r w:rsidR="00164FDC">
        <w:rPr>
          <w:rFonts w:ascii="Times" w:eastAsia="맑은 고딕" w:hAnsi="Times" w:cs="Times"/>
        </w:rPr>
        <w:t xml:space="preserve"> both of them. In this case, UE A can be served by Carrier 1</w:t>
      </w:r>
      <w:r w:rsidR="007B6C46" w:rsidRPr="007B6C46">
        <w:rPr>
          <w:rFonts w:ascii="Times" w:eastAsia="맑은 고딕" w:hAnsi="Times" w:cs="Times"/>
        </w:rPr>
        <w:t xml:space="preserve"> </w:t>
      </w:r>
      <w:r w:rsidR="003965DB">
        <w:rPr>
          <w:rFonts w:ascii="Times" w:eastAsia="맑은 고딕" w:hAnsi="Times" w:cs="Times"/>
        </w:rPr>
        <w:t>using</w:t>
      </w:r>
      <w:r w:rsidR="007B6C46">
        <w:rPr>
          <w:rFonts w:ascii="Times" w:eastAsia="맑은 고딕" w:hAnsi="Times" w:cs="Times"/>
        </w:rPr>
        <w:t xml:space="preserve"> Numerology 1</w:t>
      </w:r>
      <w:r w:rsidR="00164FDC">
        <w:rPr>
          <w:rFonts w:ascii="Times" w:eastAsia="맑은 고딕" w:hAnsi="Times" w:cs="Times"/>
        </w:rPr>
        <w:t>, UE B can be served by Carrier 2</w:t>
      </w:r>
      <w:r w:rsidR="007B6C46" w:rsidRPr="007B6C46">
        <w:rPr>
          <w:rFonts w:ascii="Times" w:eastAsia="맑은 고딕" w:hAnsi="Times" w:cs="Times"/>
        </w:rPr>
        <w:t xml:space="preserve"> </w:t>
      </w:r>
      <w:r w:rsidR="003965DB">
        <w:rPr>
          <w:rFonts w:ascii="Times" w:eastAsia="맑은 고딕" w:hAnsi="Times" w:cs="Times"/>
        </w:rPr>
        <w:t>using</w:t>
      </w:r>
      <w:r w:rsidR="007B6C46">
        <w:rPr>
          <w:rFonts w:ascii="Times" w:eastAsia="맑은 고딕" w:hAnsi="Times" w:cs="Times"/>
        </w:rPr>
        <w:t xml:space="preserve"> Numerology 2</w:t>
      </w:r>
      <w:r w:rsidR="00164FDC">
        <w:rPr>
          <w:rFonts w:ascii="Times" w:eastAsia="맑은 고딕" w:hAnsi="Times" w:cs="Times"/>
        </w:rPr>
        <w:t>, and UE C can be served by aggregation of Carrier 1 and 2.</w:t>
      </w:r>
      <w:r w:rsidR="007B6C46">
        <w:rPr>
          <w:rFonts w:ascii="Times" w:eastAsia="맑은 고딕" w:hAnsi="Times" w:cs="Times"/>
        </w:rPr>
        <w:t xml:space="preserve"> Carrier 1 and 2 </w:t>
      </w:r>
      <w:r w:rsidR="00C01231">
        <w:rPr>
          <w:rFonts w:ascii="Times" w:eastAsia="맑은 고딕" w:hAnsi="Times" w:cs="Times"/>
        </w:rPr>
        <w:t xml:space="preserve">can </w:t>
      </w:r>
      <w:r w:rsidR="007B6C46">
        <w:rPr>
          <w:rFonts w:ascii="Times" w:eastAsia="맑은 고딕" w:hAnsi="Times" w:cs="Times"/>
        </w:rPr>
        <w:t xml:space="preserve">have </w:t>
      </w:r>
      <w:r w:rsidR="00C01231">
        <w:rPr>
          <w:rFonts w:ascii="Times" w:eastAsia="맑은 고딕" w:hAnsi="Times" w:cs="Times"/>
        </w:rPr>
        <w:t xml:space="preserve">either </w:t>
      </w:r>
      <w:r w:rsidR="007B6C46">
        <w:rPr>
          <w:rFonts w:ascii="Times" w:eastAsia="맑은 고딕" w:hAnsi="Times" w:cs="Times"/>
        </w:rPr>
        <w:t>different system bandwidth</w:t>
      </w:r>
      <w:r w:rsidR="00C01231">
        <w:rPr>
          <w:rFonts w:ascii="Times" w:eastAsia="맑은 고딕" w:hAnsi="Times" w:cs="Times"/>
        </w:rPr>
        <w:t>s</w:t>
      </w:r>
      <w:r w:rsidR="007B6C46">
        <w:rPr>
          <w:rFonts w:ascii="Times" w:eastAsia="맑은 고딕" w:hAnsi="Times" w:cs="Times"/>
        </w:rPr>
        <w:t xml:space="preserve"> </w:t>
      </w:r>
      <w:r w:rsidR="00C01231">
        <w:rPr>
          <w:rFonts w:ascii="Times" w:eastAsia="맑은 고딕" w:hAnsi="Times" w:cs="Times"/>
        </w:rPr>
        <w:t xml:space="preserve">as </w:t>
      </w:r>
      <w:r w:rsidR="007B6C46">
        <w:rPr>
          <w:rFonts w:ascii="Times" w:eastAsia="맑은 고딕" w:hAnsi="Times" w:cs="Times"/>
        </w:rPr>
        <w:t xml:space="preserve">in </w:t>
      </w:r>
      <w:r w:rsidR="00B16E8C">
        <w:rPr>
          <w:rFonts w:ascii="Times" w:eastAsia="맑은 고딕" w:hAnsi="Times" w:cs="Times"/>
        </w:rPr>
        <w:fldChar w:fldCharType="begin"/>
      </w:r>
      <w:r w:rsidR="00B16E8C">
        <w:rPr>
          <w:rFonts w:ascii="Times" w:eastAsia="맑은 고딕" w:hAnsi="Times" w:cs="Times"/>
        </w:rPr>
        <w:instrText xml:space="preserve"> REF _Ref458349632 \h </w:instrText>
      </w:r>
      <w:r w:rsidR="00B16E8C">
        <w:rPr>
          <w:rFonts w:ascii="Times" w:eastAsia="맑은 고딕" w:hAnsi="Times" w:cs="Times"/>
        </w:rPr>
      </w:r>
      <w:r w:rsidR="00B16E8C">
        <w:rPr>
          <w:rFonts w:ascii="Times" w:eastAsia="맑은 고딕" w:hAnsi="Times" w:cs="Times"/>
        </w:rPr>
        <w:fldChar w:fldCharType="separate"/>
      </w:r>
      <w:r w:rsidR="00B16E8C" w:rsidRPr="00B16E8C">
        <w:rPr>
          <w:rFonts w:ascii="Times New Roman" w:hAnsi="Times New Roman" w:cs="Times New Roman"/>
        </w:rPr>
        <w:t xml:space="preserve">Fig. </w:t>
      </w:r>
      <w:r w:rsidR="00B16E8C" w:rsidRPr="00B16E8C">
        <w:rPr>
          <w:rFonts w:ascii="Times New Roman" w:hAnsi="Times New Roman" w:cs="Times New Roman"/>
          <w:noProof/>
        </w:rPr>
        <w:t>1</w:t>
      </w:r>
      <w:r w:rsidR="00B16E8C">
        <w:rPr>
          <w:rFonts w:ascii="Times" w:eastAsia="맑은 고딕" w:hAnsi="Times" w:cs="Times"/>
        </w:rPr>
        <w:fldChar w:fldCharType="end"/>
      </w:r>
      <w:r w:rsidR="007B6C46">
        <w:rPr>
          <w:rFonts w:ascii="Times" w:eastAsia="맑은 고딕" w:hAnsi="Times" w:cs="Times"/>
        </w:rPr>
        <w:t>(</w:t>
      </w:r>
      <w:r w:rsidR="007B6C46">
        <w:rPr>
          <w:rFonts w:ascii="Times" w:eastAsia="맑은 고딕" w:hAnsi="Times" w:cs="Times" w:hint="eastAsia"/>
        </w:rPr>
        <w:t xml:space="preserve">a) </w:t>
      </w:r>
      <w:r w:rsidR="00C01231">
        <w:rPr>
          <w:rFonts w:ascii="Times" w:eastAsia="맑은 고딕" w:hAnsi="Times" w:cs="Times"/>
        </w:rPr>
        <w:t>or</w:t>
      </w:r>
      <w:r w:rsidR="007B6C46">
        <w:rPr>
          <w:rFonts w:ascii="Times" w:eastAsia="맑은 고딕" w:hAnsi="Times" w:cs="Times" w:hint="eastAsia"/>
        </w:rPr>
        <w:t xml:space="preserve"> the same bandwidth </w:t>
      </w:r>
      <w:r w:rsidR="00C01231">
        <w:rPr>
          <w:rFonts w:ascii="Times" w:eastAsia="맑은 고딕" w:hAnsi="Times" w:cs="Times"/>
        </w:rPr>
        <w:t xml:space="preserve">as </w:t>
      </w:r>
      <w:r w:rsidR="007B6C46">
        <w:rPr>
          <w:rFonts w:ascii="Times" w:eastAsia="맑은 고딕" w:hAnsi="Times" w:cs="Times" w:hint="eastAsia"/>
        </w:rPr>
        <w:t xml:space="preserve">in </w:t>
      </w:r>
      <w:r w:rsidR="00B16E8C">
        <w:rPr>
          <w:rFonts w:ascii="Times" w:eastAsia="맑은 고딕" w:hAnsi="Times" w:cs="Times"/>
        </w:rPr>
        <w:fldChar w:fldCharType="begin"/>
      </w:r>
      <w:r w:rsidR="00B16E8C">
        <w:rPr>
          <w:rFonts w:ascii="Times" w:eastAsia="맑은 고딕" w:hAnsi="Times" w:cs="Times"/>
        </w:rPr>
        <w:instrText xml:space="preserve"> REF _Ref458349632 \h </w:instrText>
      </w:r>
      <w:r w:rsidR="00B16E8C">
        <w:rPr>
          <w:rFonts w:ascii="Times" w:eastAsia="맑은 고딕" w:hAnsi="Times" w:cs="Times"/>
        </w:rPr>
      </w:r>
      <w:r w:rsidR="00B16E8C">
        <w:rPr>
          <w:rFonts w:ascii="Times" w:eastAsia="맑은 고딕" w:hAnsi="Times" w:cs="Times"/>
        </w:rPr>
        <w:fldChar w:fldCharType="separate"/>
      </w:r>
      <w:r w:rsidR="00B16E8C" w:rsidRPr="00B16E8C">
        <w:rPr>
          <w:rFonts w:ascii="Times New Roman" w:hAnsi="Times New Roman" w:cs="Times New Roman"/>
        </w:rPr>
        <w:t xml:space="preserve">Fig. </w:t>
      </w:r>
      <w:r w:rsidR="00B16E8C" w:rsidRPr="00B16E8C">
        <w:rPr>
          <w:rFonts w:ascii="Times New Roman" w:hAnsi="Times New Roman" w:cs="Times New Roman"/>
          <w:noProof/>
        </w:rPr>
        <w:t>1</w:t>
      </w:r>
      <w:r w:rsidR="00B16E8C">
        <w:rPr>
          <w:rFonts w:ascii="Times" w:eastAsia="맑은 고딕" w:hAnsi="Times" w:cs="Times"/>
        </w:rPr>
        <w:fldChar w:fldCharType="end"/>
      </w:r>
      <w:r w:rsidR="007B6C46">
        <w:rPr>
          <w:rFonts w:ascii="Times" w:eastAsia="맑은 고딕" w:hAnsi="Times" w:cs="Times"/>
        </w:rPr>
        <w:t>(b).</w:t>
      </w:r>
      <w:r w:rsidR="004556F3">
        <w:rPr>
          <w:rFonts w:ascii="Times" w:eastAsia="맑은 고딕" w:hAnsi="Times" w:cs="Times" w:hint="eastAsia"/>
        </w:rPr>
        <w:t xml:space="preserve"> </w:t>
      </w:r>
      <w:r w:rsidR="004556F3">
        <w:rPr>
          <w:rFonts w:ascii="Times" w:eastAsia="맑은 고딕" w:hAnsi="Times" w:cs="Times"/>
        </w:rPr>
        <w:t>Here, t</w:t>
      </w:r>
      <w:r w:rsidR="003965DB">
        <w:rPr>
          <w:rFonts w:ascii="Times" w:eastAsia="맑은 고딕" w:hAnsi="Times" w:cs="Times"/>
        </w:rPr>
        <w:t>he sharing of the same frequency block by multiple carriers is a different thing from the legacy ordinary CA scenario though the LTE specification would not prevent such a use case.</w:t>
      </w:r>
      <w:r w:rsidR="003965DB">
        <w:rPr>
          <w:rFonts w:ascii="Times" w:eastAsia="맑은 고딕" w:hAnsi="Times" w:cs="Times" w:hint="eastAsia"/>
        </w:rPr>
        <w:t xml:space="preserve"> </w:t>
      </w:r>
      <w:r w:rsidR="007B6C46">
        <w:rPr>
          <w:rFonts w:ascii="Times" w:eastAsia="맑은 고딕" w:hAnsi="Times" w:cs="Times"/>
        </w:rPr>
        <w:t>In the shared re</w:t>
      </w:r>
      <w:r w:rsidR="003965DB">
        <w:rPr>
          <w:rFonts w:ascii="Times" w:eastAsia="맑은 고딕" w:hAnsi="Times" w:cs="Times"/>
        </w:rPr>
        <w:t>source</w:t>
      </w:r>
      <w:r w:rsidR="007B6C46">
        <w:rPr>
          <w:rFonts w:ascii="Times" w:eastAsia="맑은 고딕" w:hAnsi="Times" w:cs="Times"/>
        </w:rPr>
        <w:t>, signals from multiple carriers can be multiplexed by TDM, FDM, etc.</w:t>
      </w:r>
    </w:p>
    <w:p w14:paraId="50D107AF" w14:textId="77777777" w:rsidR="007B6C46" w:rsidRPr="007B6C46" w:rsidRDefault="007B6C46" w:rsidP="002247E1">
      <w:pPr>
        <w:wordWrap/>
        <w:spacing w:after="120"/>
        <w:jc w:val="left"/>
        <w:rPr>
          <w:rFonts w:ascii="Times" w:eastAsia="맑은 고딕" w:hAnsi="Times" w:cs="Times"/>
        </w:rPr>
      </w:pPr>
    </w:p>
    <w:p w14:paraId="5C288F71" w14:textId="77777777" w:rsidR="00B16E8C" w:rsidRDefault="00E27858" w:rsidP="00B16E8C">
      <w:pPr>
        <w:keepNext/>
        <w:wordWrap/>
        <w:spacing w:after="120"/>
        <w:jc w:val="center"/>
      </w:pPr>
      <w:r>
        <w:object w:dxaOrig="10926" w:dyaOrig="3161" w14:anchorId="12349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pt;height:99.5pt" o:ole="">
            <v:imagedata r:id="rId8" o:title=""/>
          </v:shape>
          <o:OLEObject Type="Embed" ProgID="Visio.Drawing.15" ShapeID="_x0000_i1025" DrawAspect="Content" ObjectID="_1532597930" r:id="rId9"/>
        </w:object>
      </w:r>
    </w:p>
    <w:p w14:paraId="49FDA60B" w14:textId="400B8431" w:rsidR="00A17544" w:rsidRPr="00B16E8C" w:rsidRDefault="00B16E8C" w:rsidP="00B16E8C">
      <w:pPr>
        <w:pStyle w:val="a7"/>
        <w:jc w:val="center"/>
        <w:rPr>
          <w:rFonts w:ascii="Times New Roman" w:hAnsi="Times New Roman" w:cs="Times New Roman"/>
        </w:rPr>
      </w:pPr>
      <w:bookmarkStart w:id="2" w:name="_Ref458349632"/>
      <w:r w:rsidRPr="00B16E8C">
        <w:rPr>
          <w:rFonts w:ascii="Times New Roman" w:hAnsi="Times New Roman" w:cs="Times New Roman"/>
        </w:rPr>
        <w:t xml:space="preserve">Fig. </w:t>
      </w:r>
      <w:r w:rsidRPr="00B16E8C">
        <w:rPr>
          <w:rFonts w:ascii="Times New Roman" w:hAnsi="Times New Roman" w:cs="Times New Roman"/>
        </w:rPr>
        <w:fldChar w:fldCharType="begin"/>
      </w:r>
      <w:r w:rsidRPr="00B16E8C">
        <w:rPr>
          <w:rFonts w:ascii="Times New Roman" w:hAnsi="Times New Roman" w:cs="Times New Roman"/>
        </w:rPr>
        <w:instrText xml:space="preserve"> SEQ Fig. \* ARABIC </w:instrText>
      </w:r>
      <w:r w:rsidRPr="00B16E8C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B16E8C">
        <w:rPr>
          <w:rFonts w:ascii="Times New Roman" w:hAnsi="Times New Roman" w:cs="Times New Roman"/>
        </w:rPr>
        <w:fldChar w:fldCharType="end"/>
      </w:r>
      <w:bookmarkEnd w:id="2"/>
      <w:r>
        <w:rPr>
          <w:rFonts w:ascii="Times New Roman" w:hAnsi="Times New Roman" w:cs="Times New Roman"/>
        </w:rPr>
        <w:t>.</w:t>
      </w:r>
      <w:r w:rsidRPr="00B16E8C">
        <w:rPr>
          <w:rFonts w:ascii="Times New Roman" w:hAnsi="Times New Roman" w:cs="Times New Roman"/>
        </w:rPr>
        <w:t xml:space="preserve"> </w:t>
      </w:r>
      <w:r w:rsidR="008E45EB">
        <w:rPr>
          <w:rFonts w:ascii="Times New Roman" w:hAnsi="Times New Roman" w:cs="Times New Roman"/>
        </w:rPr>
        <w:t>N</w:t>
      </w:r>
      <w:r w:rsidRPr="00B16E8C">
        <w:rPr>
          <w:rFonts w:ascii="Times New Roman" w:hAnsi="Times New Roman" w:cs="Times New Roman"/>
        </w:rPr>
        <w:t>umerology multiplexing based on multiple carriers</w:t>
      </w:r>
    </w:p>
    <w:p w14:paraId="6E598EFA" w14:textId="20425E01" w:rsidR="00E9318C" w:rsidRDefault="007C5F9B" w:rsidP="002247E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The m</w:t>
      </w:r>
      <w:r w:rsidR="004556F3">
        <w:rPr>
          <w:rFonts w:ascii="Times" w:eastAsia="맑은 고딕" w:hAnsi="Times" w:cs="Times"/>
        </w:rPr>
        <w:t>ultiple carrier-based</w:t>
      </w:r>
      <w:r w:rsidR="00AB3D31">
        <w:rPr>
          <w:rFonts w:ascii="Times" w:eastAsia="맑은 고딕" w:hAnsi="Times" w:cs="Times" w:hint="eastAsia"/>
        </w:rPr>
        <w:t xml:space="preserve"> approach may </w:t>
      </w:r>
      <w:r w:rsidR="00AB3D31">
        <w:rPr>
          <w:rFonts w:ascii="Times" w:eastAsia="맑은 고딕" w:hAnsi="Times" w:cs="Times"/>
        </w:rPr>
        <w:t xml:space="preserve">reduce the specification workload since a NR carrier has only to support a single numerology. However, </w:t>
      </w:r>
      <w:r w:rsidR="004556F3">
        <w:rPr>
          <w:rFonts w:ascii="Times" w:eastAsia="맑은 고딕" w:hAnsi="Times" w:cs="Times"/>
        </w:rPr>
        <w:t>it</w:t>
      </w:r>
      <w:r w:rsidR="00AB3D31">
        <w:rPr>
          <w:rFonts w:ascii="Times" w:eastAsia="맑은 고딕" w:hAnsi="Times" w:cs="Times"/>
        </w:rPr>
        <w:t xml:space="preserve"> would impose some restrictions </w:t>
      </w:r>
      <w:r w:rsidR="00964120">
        <w:rPr>
          <w:rFonts w:ascii="Times" w:eastAsia="맑은 고딕" w:hAnsi="Times" w:cs="Times"/>
        </w:rPr>
        <w:t>in</w:t>
      </w:r>
      <w:r w:rsidR="0063659B">
        <w:rPr>
          <w:rFonts w:ascii="Times" w:eastAsia="맑은 고딕" w:hAnsi="Times" w:cs="Times"/>
        </w:rPr>
        <w:t xml:space="preserve"> the </w:t>
      </w:r>
      <w:r w:rsidR="00BA67C0">
        <w:rPr>
          <w:rFonts w:ascii="Times" w:eastAsia="맑은 고딕" w:hAnsi="Times" w:cs="Times"/>
        </w:rPr>
        <w:t xml:space="preserve">flexible use of </w:t>
      </w:r>
      <w:r w:rsidR="0063659B">
        <w:rPr>
          <w:rFonts w:ascii="Times" w:eastAsia="맑은 고딕" w:hAnsi="Times" w:cs="Times"/>
        </w:rPr>
        <w:t>spectrum.</w:t>
      </w:r>
      <w:r w:rsidR="00BA67C0">
        <w:rPr>
          <w:rFonts w:ascii="Times" w:eastAsia="맑은 고딕" w:hAnsi="Times" w:cs="Times"/>
        </w:rPr>
        <w:t xml:space="preserve"> </w:t>
      </w:r>
      <w:r w:rsidR="00964120">
        <w:rPr>
          <w:rFonts w:ascii="Times" w:eastAsia="맑은 고딕" w:hAnsi="Times" w:cs="Times"/>
        </w:rPr>
        <w:t>O</w:t>
      </w:r>
      <w:r w:rsidR="00BA67C0">
        <w:rPr>
          <w:rFonts w:ascii="Times" w:eastAsia="맑은 고딕" w:hAnsi="Times" w:cs="Times"/>
        </w:rPr>
        <w:t>nce a carrier</w:t>
      </w:r>
      <w:r w:rsidR="00276383">
        <w:rPr>
          <w:rFonts w:ascii="Times" w:eastAsia="맑은 고딕" w:hAnsi="Times" w:cs="Times"/>
        </w:rPr>
        <w:t xml:space="preserve"> supporting a single numerology</w:t>
      </w:r>
      <w:r w:rsidR="00BA67C0">
        <w:rPr>
          <w:rFonts w:ascii="Times" w:eastAsia="맑은 고딕" w:hAnsi="Times" w:cs="Times"/>
        </w:rPr>
        <w:t xml:space="preserve"> is deployed, it </w:t>
      </w:r>
      <w:r w:rsidR="001E6A99">
        <w:rPr>
          <w:rFonts w:ascii="Times" w:eastAsia="맑은 고딕" w:hAnsi="Times" w:cs="Times"/>
        </w:rPr>
        <w:t>is</w:t>
      </w:r>
      <w:r w:rsidR="00BA67C0">
        <w:rPr>
          <w:rFonts w:ascii="Times" w:eastAsia="맑은 고딕" w:hAnsi="Times" w:cs="Times"/>
        </w:rPr>
        <w:t xml:space="preserve"> difficult to change its numerology</w:t>
      </w:r>
      <w:r w:rsidR="001E6A99">
        <w:rPr>
          <w:rFonts w:ascii="Times" w:eastAsia="맑은 고딕" w:hAnsi="Times" w:cs="Times"/>
        </w:rPr>
        <w:t xml:space="preserve"> </w:t>
      </w:r>
      <w:r w:rsidR="00BA67C0">
        <w:rPr>
          <w:rFonts w:ascii="Times" w:eastAsia="맑은 고딕" w:hAnsi="Times" w:cs="Times"/>
        </w:rPr>
        <w:t xml:space="preserve">and </w:t>
      </w:r>
      <w:r w:rsidR="00964120">
        <w:rPr>
          <w:rFonts w:ascii="Times" w:eastAsia="맑은 고딕" w:hAnsi="Times" w:cs="Times"/>
        </w:rPr>
        <w:t>occupied</w:t>
      </w:r>
      <w:r w:rsidR="00BA67C0">
        <w:rPr>
          <w:rFonts w:ascii="Times" w:eastAsia="맑은 고딕" w:hAnsi="Times" w:cs="Times"/>
        </w:rPr>
        <w:t xml:space="preserve"> frequency resources unless there is no UE in its coverage area.</w:t>
      </w:r>
      <w:r w:rsidR="001E6A99">
        <w:rPr>
          <w:rFonts w:ascii="Times" w:eastAsia="맑은 고딕" w:hAnsi="Times" w:cs="Times"/>
        </w:rPr>
        <w:t xml:space="preserve"> F</w:t>
      </w:r>
      <w:r w:rsidR="00EA3A29">
        <w:rPr>
          <w:rFonts w:ascii="Times" w:eastAsia="맑은 고딕" w:hAnsi="Times" w:cs="Times"/>
        </w:rPr>
        <w:t xml:space="preserve">rom UE perspective, </w:t>
      </w:r>
      <w:r w:rsidR="00397F1A">
        <w:rPr>
          <w:rFonts w:ascii="Times" w:eastAsia="맑은 고딕" w:hAnsi="Times" w:cs="Times"/>
        </w:rPr>
        <w:t xml:space="preserve">change or addition of the </w:t>
      </w:r>
      <w:r w:rsidR="004556F3">
        <w:rPr>
          <w:rFonts w:ascii="Times" w:eastAsia="맑은 고딕" w:hAnsi="Times" w:cs="Times"/>
        </w:rPr>
        <w:t xml:space="preserve">desired </w:t>
      </w:r>
      <w:r w:rsidR="00397F1A">
        <w:rPr>
          <w:rFonts w:ascii="Times" w:eastAsia="맑은 고딕" w:hAnsi="Times" w:cs="Times"/>
        </w:rPr>
        <w:t xml:space="preserve">service type may be accompanied with handover or </w:t>
      </w:r>
      <w:proofErr w:type="spellStart"/>
      <w:r w:rsidR="00397F1A">
        <w:rPr>
          <w:rFonts w:ascii="Times" w:eastAsia="맑은 고딕" w:hAnsi="Times" w:cs="Times"/>
        </w:rPr>
        <w:t>SCell</w:t>
      </w:r>
      <w:proofErr w:type="spellEnd"/>
      <w:r w:rsidR="00397F1A">
        <w:rPr>
          <w:rFonts w:ascii="Times" w:eastAsia="맑은 고딕" w:hAnsi="Times" w:cs="Times"/>
        </w:rPr>
        <w:t xml:space="preserve"> addition/activation which causes long delay and large signaling overhead.</w:t>
      </w:r>
      <w:r w:rsidR="00F6364B">
        <w:rPr>
          <w:rFonts w:ascii="Times" w:eastAsia="맑은 고딕" w:hAnsi="Times" w:cs="Times"/>
        </w:rPr>
        <w:t xml:space="preserve"> UE capability</w:t>
      </w:r>
      <w:r w:rsidR="00276383">
        <w:rPr>
          <w:rFonts w:ascii="Times" w:eastAsia="맑은 고딕" w:hAnsi="Times" w:cs="Times"/>
        </w:rPr>
        <w:t xml:space="preserve"> is another issue</w:t>
      </w:r>
      <w:r w:rsidR="00F6364B">
        <w:rPr>
          <w:rFonts w:ascii="Times" w:eastAsia="맑은 고딕" w:hAnsi="Times" w:cs="Times"/>
        </w:rPr>
        <w:t xml:space="preserve">. UE should be capable of CA </w:t>
      </w:r>
      <w:r w:rsidR="00661410">
        <w:rPr>
          <w:rFonts w:ascii="Times" w:eastAsia="맑은 고딕" w:hAnsi="Times" w:cs="Times"/>
        </w:rPr>
        <w:t xml:space="preserve">to support multiple numerologies </w:t>
      </w:r>
      <w:r w:rsidR="00276383">
        <w:rPr>
          <w:rFonts w:ascii="Times" w:eastAsia="맑은 고딕" w:hAnsi="Times" w:cs="Times"/>
        </w:rPr>
        <w:t>simultaneously</w:t>
      </w:r>
      <w:r w:rsidR="00661410">
        <w:rPr>
          <w:rFonts w:ascii="Times" w:eastAsia="맑은 고딕" w:hAnsi="Times" w:cs="Times"/>
        </w:rPr>
        <w:t xml:space="preserve">, which </w:t>
      </w:r>
      <w:r w:rsidR="00276383">
        <w:rPr>
          <w:rFonts w:ascii="Times" w:eastAsia="맑은 고딕" w:hAnsi="Times" w:cs="Times"/>
        </w:rPr>
        <w:t>may</w:t>
      </w:r>
      <w:r w:rsidR="00F6364B">
        <w:rPr>
          <w:rFonts w:ascii="Times" w:eastAsia="맑은 고딕" w:hAnsi="Times" w:cs="Times"/>
        </w:rPr>
        <w:t xml:space="preserve"> be too much</w:t>
      </w:r>
      <w:r w:rsidR="00661410">
        <w:rPr>
          <w:rFonts w:ascii="Times" w:eastAsia="맑은 고딕" w:hAnsi="Times" w:cs="Times"/>
        </w:rPr>
        <w:t xml:space="preserve"> </w:t>
      </w:r>
      <w:r w:rsidR="004556F3">
        <w:rPr>
          <w:rFonts w:ascii="Times" w:eastAsia="맑은 고딕" w:hAnsi="Times" w:cs="Times"/>
        </w:rPr>
        <w:t>in the case where</w:t>
      </w:r>
      <w:r w:rsidR="00661410">
        <w:rPr>
          <w:rFonts w:ascii="Times" w:eastAsia="맑은 고딕" w:hAnsi="Times" w:cs="Times"/>
        </w:rPr>
        <w:t xml:space="preserve"> the numerologies </w:t>
      </w:r>
      <w:r w:rsidR="004556F3">
        <w:rPr>
          <w:rFonts w:ascii="Times" w:eastAsia="맑은 고딕" w:hAnsi="Times" w:cs="Times"/>
        </w:rPr>
        <w:t>are</w:t>
      </w:r>
      <w:r w:rsidR="00661410">
        <w:rPr>
          <w:rFonts w:ascii="Times" w:eastAsia="맑은 고딕" w:hAnsi="Times" w:cs="Times"/>
        </w:rPr>
        <w:t xml:space="preserve"> multiplexed within a same block of spectrum</w:t>
      </w:r>
      <w:r w:rsidR="00F6364B">
        <w:rPr>
          <w:rFonts w:ascii="Times" w:eastAsia="맑은 고딕" w:hAnsi="Times" w:cs="Times"/>
        </w:rPr>
        <w:t>.</w:t>
      </w:r>
      <w:r w:rsidR="00661410">
        <w:rPr>
          <w:rFonts w:ascii="Times" w:eastAsia="맑은 고딕" w:hAnsi="Times" w:cs="Times"/>
        </w:rPr>
        <w:t xml:space="preserve"> There would also be potential restriction on the TDM operation between numerologies if there are UEs connected to only one carrier.</w:t>
      </w:r>
      <w:r w:rsidR="004556F3">
        <w:rPr>
          <w:rFonts w:ascii="Times" w:eastAsia="맑은 고딕" w:hAnsi="Times" w:cs="Times"/>
        </w:rPr>
        <w:t xml:space="preserve"> Note that even the LTE supports TDM multiplexing of multiple numerologies, i.e., 15 kHz subcarrier spacing for unicast and 7.5 kHz subcarrier spacing for MBMS, in the same carrier.</w:t>
      </w:r>
    </w:p>
    <w:p w14:paraId="172FC6A9" w14:textId="0981A726" w:rsidR="006A6B86" w:rsidRDefault="00CE1757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194745">
        <w:rPr>
          <w:rFonts w:ascii="Times" w:eastAsia="맑은 고딕" w:hAnsi="Times" w:cs="Times"/>
          <w:b/>
        </w:rPr>
        <w:t xml:space="preserve">Observation </w:t>
      </w:r>
      <w:r w:rsidR="00B258EF" w:rsidRPr="00194745">
        <w:rPr>
          <w:rFonts w:ascii="Times" w:eastAsia="맑은 고딕" w:hAnsi="Times" w:cs="Times"/>
          <w:b/>
        </w:rPr>
        <w:t>1</w:t>
      </w:r>
      <w:r w:rsidR="00B258EF" w:rsidRPr="00194745">
        <w:rPr>
          <w:rFonts w:ascii="Times" w:eastAsia="맑은 고딕" w:hAnsi="Times" w:cs="Times"/>
        </w:rPr>
        <w:t xml:space="preserve">: </w:t>
      </w:r>
      <w:r w:rsidR="00194745" w:rsidRPr="00194745">
        <w:rPr>
          <w:rFonts w:ascii="Times" w:eastAsia="맑은 고딕" w:hAnsi="Times" w:cs="Times"/>
        </w:rPr>
        <w:t>N</w:t>
      </w:r>
      <w:r w:rsidR="007B6C46" w:rsidRPr="00194745">
        <w:rPr>
          <w:rFonts w:ascii="Times" w:eastAsia="맑은 고딕" w:hAnsi="Times" w:cs="Times"/>
        </w:rPr>
        <w:t>umerology multiplexing</w:t>
      </w:r>
      <w:r w:rsidR="00643955" w:rsidRPr="00194745">
        <w:rPr>
          <w:rFonts w:ascii="Times" w:eastAsia="맑은 고딕" w:hAnsi="Times" w:cs="Times"/>
        </w:rPr>
        <w:t xml:space="preserve"> </w:t>
      </w:r>
      <w:r w:rsidR="00194745" w:rsidRPr="00194745">
        <w:rPr>
          <w:rFonts w:ascii="Times" w:eastAsia="맑은 고딕" w:hAnsi="Times" w:cs="Times"/>
        </w:rPr>
        <w:t xml:space="preserve">based on multiple </w:t>
      </w:r>
      <w:r w:rsidR="00194745">
        <w:rPr>
          <w:rFonts w:ascii="Times" w:eastAsia="맑은 고딕" w:hAnsi="Times" w:cs="Times"/>
        </w:rPr>
        <w:t xml:space="preserve">NR </w:t>
      </w:r>
      <w:r w:rsidR="00194745" w:rsidRPr="00194745">
        <w:rPr>
          <w:rFonts w:ascii="Times" w:eastAsia="맑은 고딕" w:hAnsi="Times" w:cs="Times"/>
        </w:rPr>
        <w:t xml:space="preserve">carriers offers less flexibility and </w:t>
      </w:r>
      <w:r w:rsidR="00C51CC4">
        <w:rPr>
          <w:rFonts w:ascii="Times" w:eastAsia="맑은 고딕" w:hAnsi="Times" w:cs="Times"/>
        </w:rPr>
        <w:t xml:space="preserve">may </w:t>
      </w:r>
      <w:r w:rsidR="00276383">
        <w:rPr>
          <w:rFonts w:ascii="Times" w:eastAsia="맑은 고딕" w:hAnsi="Times" w:cs="Times"/>
        </w:rPr>
        <w:t xml:space="preserve">unnecessarily </w:t>
      </w:r>
      <w:r w:rsidR="00194745" w:rsidRPr="00194745">
        <w:rPr>
          <w:rFonts w:ascii="Times" w:eastAsia="맑은 고딕" w:hAnsi="Times" w:cs="Times"/>
        </w:rPr>
        <w:t>increase the UE complexity</w:t>
      </w:r>
      <w:r w:rsidR="007B6C46" w:rsidRPr="00194745">
        <w:rPr>
          <w:rFonts w:ascii="Times" w:eastAsia="맑은 고딕" w:hAnsi="Times" w:cs="Times"/>
        </w:rPr>
        <w:t>.</w:t>
      </w:r>
    </w:p>
    <w:p w14:paraId="448D12F2" w14:textId="77777777" w:rsidR="006A6B86" w:rsidRPr="00C51CC4" w:rsidRDefault="006A6B86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C0A1196" w14:textId="17D84D45" w:rsidR="00751ED0" w:rsidRPr="00697EA7" w:rsidRDefault="0094713E" w:rsidP="001912B0">
      <w:pPr>
        <w:pStyle w:val="4"/>
      </w:pPr>
      <w:r>
        <w:t xml:space="preserve">Numerology multiplexing within </w:t>
      </w:r>
      <w:r w:rsidR="00FB5537">
        <w:t>one NR</w:t>
      </w:r>
      <w:r>
        <w:t xml:space="preserve"> carrier</w:t>
      </w:r>
    </w:p>
    <w:p w14:paraId="7800028A" w14:textId="33AAC8BA" w:rsidR="003C4301" w:rsidRDefault="003C4301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The second</w:t>
      </w:r>
      <w:r w:rsidR="00D119E5">
        <w:rPr>
          <w:rFonts w:ascii="Times" w:eastAsia="맑은 고딕" w:hAnsi="Times" w:cs="Times"/>
        </w:rPr>
        <w:t xml:space="preserve"> option is to support multiple n</w:t>
      </w:r>
      <w:r w:rsidR="009B1E9F">
        <w:rPr>
          <w:rFonts w:ascii="Times" w:eastAsia="맑은 고딕" w:hAnsi="Times" w:cs="Times"/>
        </w:rPr>
        <w:t>umerologies i</w:t>
      </w:r>
      <w:r w:rsidR="00D119E5">
        <w:rPr>
          <w:rFonts w:ascii="Times" w:eastAsia="맑은 고딕" w:hAnsi="Times" w:cs="Times"/>
        </w:rPr>
        <w:t xml:space="preserve">n </w:t>
      </w:r>
      <w:r>
        <w:rPr>
          <w:rFonts w:ascii="Times" w:eastAsia="맑은 고딕" w:hAnsi="Times" w:cs="Times"/>
        </w:rPr>
        <w:t>one NR carrier</w:t>
      </w:r>
      <w:r w:rsidR="009B1E9F">
        <w:rPr>
          <w:rFonts w:ascii="Times" w:eastAsia="맑은 고딕" w:hAnsi="Times" w:cs="Times"/>
        </w:rPr>
        <w:t>, i.e., mixed numerology</w:t>
      </w:r>
      <w:r>
        <w:rPr>
          <w:rFonts w:ascii="Times" w:eastAsia="맑은 고딕" w:hAnsi="Times" w:cs="Times"/>
        </w:rPr>
        <w:t>.</w:t>
      </w:r>
      <w:r w:rsidR="009B1E9F">
        <w:rPr>
          <w:rFonts w:ascii="Times" w:eastAsia="맑은 고딕" w:hAnsi="Times" w:cs="Times"/>
        </w:rPr>
        <w:t xml:space="preserve"> Compar</w:t>
      </w:r>
      <w:r w:rsidR="009D79DC">
        <w:rPr>
          <w:rFonts w:ascii="Times" w:eastAsia="맑은 고딕" w:hAnsi="Times" w:cs="Times"/>
        </w:rPr>
        <w:t>ing</w:t>
      </w:r>
      <w:r w:rsidR="009B1E9F">
        <w:rPr>
          <w:rFonts w:ascii="Times" w:eastAsia="맑은 고딕" w:hAnsi="Times" w:cs="Times"/>
        </w:rPr>
        <w:t xml:space="preserve"> with the </w:t>
      </w:r>
      <w:r w:rsidR="008B4E90">
        <w:rPr>
          <w:rFonts w:ascii="Times" w:eastAsia="맑은 고딕" w:hAnsi="Times" w:cs="Times"/>
        </w:rPr>
        <w:t>multi-carrier based</w:t>
      </w:r>
      <w:r w:rsidR="009B1E9F">
        <w:rPr>
          <w:rFonts w:ascii="Times" w:eastAsia="맑은 고딕" w:hAnsi="Times" w:cs="Times"/>
        </w:rPr>
        <w:t xml:space="preserve"> </w:t>
      </w:r>
      <w:r w:rsidR="00C51CC4">
        <w:rPr>
          <w:rFonts w:ascii="Times" w:eastAsia="맑은 고딕" w:hAnsi="Times" w:cs="Times"/>
        </w:rPr>
        <w:t>approach</w:t>
      </w:r>
      <w:r w:rsidR="009B1E9F">
        <w:rPr>
          <w:rFonts w:ascii="Times" w:eastAsia="맑은 고딕" w:hAnsi="Times" w:cs="Times"/>
        </w:rPr>
        <w:t xml:space="preserve">, the mixed numerology provides larger flexibility in the spectrum usage and support of </w:t>
      </w:r>
      <w:r w:rsidR="00C51CC4">
        <w:rPr>
          <w:rFonts w:ascii="Times" w:eastAsia="맑은 고딕" w:hAnsi="Times" w:cs="Times"/>
        </w:rPr>
        <w:t>diverse</w:t>
      </w:r>
      <w:r w:rsidR="009B1E9F">
        <w:rPr>
          <w:rFonts w:ascii="Times" w:eastAsia="맑은 고딕" w:hAnsi="Times" w:cs="Times"/>
        </w:rPr>
        <w:t xml:space="preserve"> services at the cost of potential </w:t>
      </w:r>
      <w:r w:rsidR="004F0207">
        <w:rPr>
          <w:rFonts w:ascii="Times" w:eastAsia="맑은 고딕" w:hAnsi="Times" w:cs="Times"/>
        </w:rPr>
        <w:t>increase of specification</w:t>
      </w:r>
      <w:r w:rsidR="00552397">
        <w:rPr>
          <w:rFonts w:ascii="Times" w:eastAsia="맑은 고딕" w:hAnsi="Times" w:cs="Times"/>
        </w:rPr>
        <w:t xml:space="preserve"> and implementation complexity.</w:t>
      </w:r>
      <w:r w:rsidR="00552397">
        <w:rPr>
          <w:rFonts w:ascii="Times" w:eastAsia="맑은 고딕" w:hAnsi="Times" w:cs="Times" w:hint="eastAsia"/>
        </w:rPr>
        <w:t xml:space="preserve"> </w:t>
      </w:r>
      <w:r w:rsidR="007C5F9B">
        <w:rPr>
          <w:rFonts w:ascii="Times" w:eastAsia="맑은 고딕" w:hAnsi="Times" w:cs="Times"/>
        </w:rPr>
        <w:t xml:space="preserve">In the mixed numerology </w:t>
      </w:r>
      <w:r w:rsidR="007C5F9B" w:rsidRPr="00DD62AB">
        <w:rPr>
          <w:rFonts w:ascii="Times" w:eastAsia="맑은 고딕" w:hAnsi="Times" w:cs="Times"/>
        </w:rPr>
        <w:t>case, n</w:t>
      </w:r>
      <w:r w:rsidR="00552397" w:rsidRPr="00DD62AB">
        <w:rPr>
          <w:rFonts w:ascii="Times" w:eastAsia="맑은 고딕" w:hAnsi="Times" w:cs="Times"/>
        </w:rPr>
        <w:t xml:space="preserve">umerology types </w:t>
      </w:r>
      <w:r w:rsidR="008B4E90" w:rsidRPr="00DD62AB">
        <w:rPr>
          <w:rFonts w:ascii="Times" w:eastAsia="맑은 고딕" w:hAnsi="Times" w:cs="Times"/>
        </w:rPr>
        <w:t>need to</w:t>
      </w:r>
      <w:r w:rsidR="00552397" w:rsidRPr="00DD62AB">
        <w:rPr>
          <w:rFonts w:ascii="Times" w:eastAsia="맑은 고딕" w:hAnsi="Times" w:cs="Times"/>
        </w:rPr>
        <w:t xml:space="preserve"> be defined</w:t>
      </w:r>
      <w:r w:rsidR="00552397">
        <w:rPr>
          <w:rFonts w:ascii="Times" w:eastAsia="맑은 고딕" w:hAnsi="Times" w:cs="Times"/>
        </w:rPr>
        <w:t xml:space="preserve"> for clarity of discussion.</w:t>
      </w:r>
      <w:r w:rsidR="00552397">
        <w:rPr>
          <w:rFonts w:ascii="Times" w:eastAsia="맑은 고딕" w:hAnsi="Times" w:cs="Times" w:hint="eastAsia"/>
        </w:rPr>
        <w:t xml:space="preserve"> </w:t>
      </w:r>
      <w:r w:rsidR="004F0207">
        <w:rPr>
          <w:rFonts w:ascii="Times" w:eastAsia="맑은 고딕" w:hAnsi="Times" w:cs="Times"/>
        </w:rPr>
        <w:t>The following definitions are one example:</w:t>
      </w:r>
    </w:p>
    <w:p w14:paraId="03377AA2" w14:textId="1FBCF2F3" w:rsidR="004F0207" w:rsidRPr="004F0207" w:rsidRDefault="004F0207" w:rsidP="004F0207">
      <w:pPr>
        <w:wordWrap/>
        <w:spacing w:after="0"/>
        <w:jc w:val="left"/>
        <w:rPr>
          <w:rFonts w:ascii="Times" w:eastAsia="맑은 고딕" w:hAnsi="Times" w:cs="Times"/>
          <w:u w:val="single"/>
        </w:rPr>
      </w:pPr>
      <w:r w:rsidRPr="004F0207">
        <w:rPr>
          <w:rFonts w:ascii="Times" w:eastAsia="맑은 고딕" w:hAnsi="Times" w:cs="Times"/>
          <w:u w:val="single"/>
        </w:rPr>
        <w:t>System perspective:</w:t>
      </w:r>
    </w:p>
    <w:p w14:paraId="74EC13B5" w14:textId="313E931E" w:rsidR="004F0207" w:rsidRPr="004F0207" w:rsidRDefault="004F0207" w:rsidP="004F0207">
      <w:pPr>
        <w:pStyle w:val="a4"/>
        <w:numPr>
          <w:ilvl w:val="0"/>
          <w:numId w:val="33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 w:rsidRPr="004F0207">
        <w:rPr>
          <w:rFonts w:ascii="Times" w:eastAsia="맑은 고딕" w:hAnsi="Times" w:cs="Times"/>
        </w:rPr>
        <w:t>Base numerology</w:t>
      </w:r>
      <w:r>
        <w:rPr>
          <w:rFonts w:ascii="Times" w:eastAsia="맑은 고딕" w:hAnsi="Times" w:cs="Times"/>
        </w:rPr>
        <w:t xml:space="preserve">: </w:t>
      </w:r>
      <w:r w:rsidR="00552397">
        <w:rPr>
          <w:rFonts w:ascii="Times" w:eastAsia="맑은 고딕" w:hAnsi="Times" w:cs="Times"/>
        </w:rPr>
        <w:t>d</w:t>
      </w:r>
      <w:r w:rsidR="006B63E8">
        <w:rPr>
          <w:rFonts w:ascii="Times" w:eastAsia="맑은 고딕" w:hAnsi="Times" w:cs="Times"/>
        </w:rPr>
        <w:t>etermines the system bandwidth, provides initial access in st</w:t>
      </w:r>
      <w:r w:rsidR="007C5F9B">
        <w:rPr>
          <w:rFonts w:ascii="Times" w:eastAsia="맑은 고딕" w:hAnsi="Times" w:cs="Times"/>
        </w:rPr>
        <w:t xml:space="preserve">andalone mode and/or anchoring, i.e., </w:t>
      </w:r>
      <w:r w:rsidR="006B63E8">
        <w:rPr>
          <w:rFonts w:ascii="Times" w:eastAsia="맑은 고딕" w:hAnsi="Times" w:cs="Times"/>
        </w:rPr>
        <w:t>synchronization, RRM measurement</w:t>
      </w:r>
      <w:r w:rsidR="007C5F9B">
        <w:rPr>
          <w:rFonts w:ascii="Times" w:eastAsia="맑은 고딕" w:hAnsi="Times" w:cs="Times"/>
        </w:rPr>
        <w:t xml:space="preserve">, essential </w:t>
      </w:r>
      <w:r w:rsidR="008B4E90">
        <w:rPr>
          <w:rFonts w:ascii="Times" w:eastAsia="맑은 고딕" w:hAnsi="Times" w:cs="Times"/>
        </w:rPr>
        <w:t>system information</w:t>
      </w:r>
      <w:r w:rsidR="007C5F9B">
        <w:rPr>
          <w:rFonts w:ascii="Times" w:eastAsia="맑은 고딕" w:hAnsi="Times" w:cs="Times"/>
        </w:rPr>
        <w:t xml:space="preserve"> reception, etc.</w:t>
      </w:r>
    </w:p>
    <w:p w14:paraId="2EC10B5A" w14:textId="647D4B86" w:rsidR="004F0207" w:rsidRPr="004F0207" w:rsidRDefault="004F0207" w:rsidP="004F0207">
      <w:pPr>
        <w:pStyle w:val="a4"/>
        <w:numPr>
          <w:ilvl w:val="0"/>
          <w:numId w:val="33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4F0207">
        <w:rPr>
          <w:rFonts w:ascii="Times" w:eastAsia="맑은 고딕" w:hAnsi="Times" w:cs="Times"/>
        </w:rPr>
        <w:t>Sub-numerology</w:t>
      </w:r>
      <w:r w:rsidR="007E24C1">
        <w:rPr>
          <w:rFonts w:ascii="Times" w:eastAsia="맑은 고딕" w:hAnsi="Times" w:cs="Times"/>
        </w:rPr>
        <w:t>:</w:t>
      </w:r>
      <w:r w:rsidR="006B63E8">
        <w:rPr>
          <w:rFonts w:ascii="Times" w:eastAsia="맑은 고딕" w:hAnsi="Times" w:cs="Times"/>
        </w:rPr>
        <w:t xml:space="preserve"> </w:t>
      </w:r>
      <w:r w:rsidR="00552397">
        <w:rPr>
          <w:rFonts w:ascii="Times" w:eastAsia="맑은 고딕" w:hAnsi="Times" w:cs="Times"/>
        </w:rPr>
        <w:t>o</w:t>
      </w:r>
      <w:r w:rsidR="006B63E8">
        <w:rPr>
          <w:rFonts w:ascii="Times" w:eastAsia="맑은 고딕" w:hAnsi="Times" w:cs="Times"/>
        </w:rPr>
        <w:t>ther than base numerology</w:t>
      </w:r>
    </w:p>
    <w:p w14:paraId="494FFB29" w14:textId="411C6A31" w:rsidR="004F0207" w:rsidRPr="004F0207" w:rsidRDefault="004F0207" w:rsidP="004F0207">
      <w:pPr>
        <w:wordWrap/>
        <w:spacing w:after="0"/>
        <w:jc w:val="left"/>
        <w:rPr>
          <w:rFonts w:ascii="Times" w:eastAsia="맑은 고딕" w:hAnsi="Times" w:cs="Times"/>
          <w:u w:val="single"/>
        </w:rPr>
      </w:pPr>
      <w:r w:rsidRPr="004F0207">
        <w:rPr>
          <w:rFonts w:ascii="Times" w:eastAsia="맑은 고딕" w:hAnsi="Times" w:cs="Times"/>
          <w:u w:val="single"/>
        </w:rPr>
        <w:t>UE perspective:</w:t>
      </w:r>
    </w:p>
    <w:p w14:paraId="24D2ABFA" w14:textId="2833AA73" w:rsidR="004F0207" w:rsidRPr="004F0207" w:rsidRDefault="004F0207" w:rsidP="004F0207">
      <w:pPr>
        <w:pStyle w:val="a4"/>
        <w:numPr>
          <w:ilvl w:val="0"/>
          <w:numId w:val="34"/>
        </w:numPr>
        <w:wordWrap/>
        <w:spacing w:after="0"/>
        <w:ind w:leftChars="0"/>
        <w:jc w:val="left"/>
        <w:rPr>
          <w:rFonts w:ascii="Times" w:eastAsia="맑은 고딕" w:hAnsi="Times" w:cs="Times"/>
        </w:rPr>
      </w:pPr>
      <w:r w:rsidRPr="004F0207">
        <w:rPr>
          <w:rFonts w:ascii="Times" w:eastAsia="맑은 고딕" w:hAnsi="Times" w:cs="Times"/>
        </w:rPr>
        <w:t>Primary numerology</w:t>
      </w:r>
      <w:r w:rsidR="007E24C1">
        <w:rPr>
          <w:rFonts w:ascii="Times" w:eastAsia="맑은 고딕" w:hAnsi="Times" w:cs="Times"/>
        </w:rPr>
        <w:t xml:space="preserve">: </w:t>
      </w:r>
      <w:r w:rsidR="00552397">
        <w:rPr>
          <w:rFonts w:ascii="Times" w:eastAsia="맑은 고딕" w:hAnsi="Times" w:cs="Times"/>
        </w:rPr>
        <w:t>n</w:t>
      </w:r>
      <w:r w:rsidR="00E27858">
        <w:rPr>
          <w:rFonts w:ascii="Times" w:eastAsia="맑은 고딕" w:hAnsi="Times" w:cs="Times"/>
        </w:rPr>
        <w:t xml:space="preserve">umerology </w:t>
      </w:r>
      <w:r w:rsidR="0059478E">
        <w:rPr>
          <w:rFonts w:ascii="Times" w:eastAsia="맑은 고딕" w:hAnsi="Times" w:cs="Times"/>
        </w:rPr>
        <w:t xml:space="preserve">which is </w:t>
      </w:r>
      <w:r w:rsidR="00E27858">
        <w:rPr>
          <w:rFonts w:ascii="Times" w:eastAsia="맑은 고딕" w:hAnsi="Times" w:cs="Times"/>
        </w:rPr>
        <w:t xml:space="preserve">obtained during </w:t>
      </w:r>
      <w:r w:rsidR="00552397">
        <w:rPr>
          <w:rFonts w:ascii="Times" w:eastAsia="맑은 고딕" w:hAnsi="Times" w:cs="Times"/>
        </w:rPr>
        <w:t xml:space="preserve">the </w:t>
      </w:r>
      <w:r w:rsidR="00E27858">
        <w:rPr>
          <w:rFonts w:ascii="Times" w:eastAsia="맑은 고딕" w:hAnsi="Times" w:cs="Times"/>
        </w:rPr>
        <w:t xml:space="preserve">initial access procedure, </w:t>
      </w:r>
      <w:r w:rsidR="00BB5B7C">
        <w:rPr>
          <w:rFonts w:ascii="Times" w:eastAsia="맑은 고딕" w:hAnsi="Times" w:cs="Times"/>
        </w:rPr>
        <w:t xml:space="preserve">used for anchoring, </w:t>
      </w:r>
      <w:r w:rsidR="00E27858">
        <w:rPr>
          <w:rFonts w:ascii="Times" w:eastAsia="맑은 고딕" w:hAnsi="Times" w:cs="Times"/>
        </w:rPr>
        <w:t xml:space="preserve">or configured as primary numerology by NR </w:t>
      </w:r>
      <w:r w:rsidR="008D0C1B">
        <w:rPr>
          <w:rFonts w:ascii="Times" w:eastAsia="맑은 고딕" w:hAnsi="Times" w:cs="Times"/>
        </w:rPr>
        <w:t>NB</w:t>
      </w:r>
    </w:p>
    <w:p w14:paraId="7A22A181" w14:textId="29DF44D7" w:rsidR="004F0207" w:rsidRPr="004F0207" w:rsidRDefault="004F0207" w:rsidP="004F0207">
      <w:pPr>
        <w:pStyle w:val="a4"/>
        <w:numPr>
          <w:ilvl w:val="0"/>
          <w:numId w:val="34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4F0207">
        <w:rPr>
          <w:rFonts w:ascii="Times" w:eastAsia="맑은 고딕" w:hAnsi="Times" w:cs="Times"/>
        </w:rPr>
        <w:t>Secondary numerology</w:t>
      </w:r>
      <w:r w:rsidR="007E24C1">
        <w:rPr>
          <w:rFonts w:ascii="Times" w:eastAsia="맑은 고딕" w:hAnsi="Times" w:cs="Times"/>
        </w:rPr>
        <w:t xml:space="preserve">: </w:t>
      </w:r>
      <w:r w:rsidR="00552397">
        <w:rPr>
          <w:rFonts w:ascii="Times" w:eastAsia="맑은 고딕" w:hAnsi="Times" w:cs="Times"/>
        </w:rPr>
        <w:t>o</w:t>
      </w:r>
      <w:r w:rsidR="007E24C1">
        <w:rPr>
          <w:rFonts w:ascii="Times" w:eastAsia="맑은 고딕" w:hAnsi="Times" w:cs="Times"/>
        </w:rPr>
        <w:t>ther than primary numerology</w:t>
      </w:r>
    </w:p>
    <w:p w14:paraId="2D777F0F" w14:textId="4FD7D7DA" w:rsidR="003C4301" w:rsidRDefault="007E24C1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Based on</w:t>
      </w:r>
      <w:r>
        <w:rPr>
          <w:rFonts w:ascii="Times" w:eastAsia="맑은 고딕" w:hAnsi="Times" w:cs="Times" w:hint="eastAsia"/>
        </w:rPr>
        <w:t xml:space="preserve"> </w:t>
      </w:r>
      <w:r w:rsidR="0059478E">
        <w:rPr>
          <w:rFonts w:ascii="Times" w:eastAsia="맑은 고딕" w:hAnsi="Times" w:cs="Times"/>
        </w:rPr>
        <w:t>such a classification of numerologies</w:t>
      </w:r>
      <w:r>
        <w:rPr>
          <w:rFonts w:ascii="Times" w:eastAsia="맑은 고딕" w:hAnsi="Times" w:cs="Times" w:hint="eastAsia"/>
        </w:rPr>
        <w:t xml:space="preserve">, </w:t>
      </w:r>
      <w:r>
        <w:rPr>
          <w:rFonts w:ascii="Times" w:eastAsia="맑은 고딕" w:hAnsi="Times" w:cs="Times"/>
        </w:rPr>
        <w:t>t</w:t>
      </w:r>
      <w:r w:rsidR="004F0207">
        <w:rPr>
          <w:rFonts w:ascii="Times" w:eastAsia="맑은 고딕" w:hAnsi="Times" w:cs="Times" w:hint="eastAsia"/>
        </w:rPr>
        <w:t xml:space="preserve">wo </w:t>
      </w:r>
      <w:r>
        <w:rPr>
          <w:rFonts w:ascii="Times" w:eastAsia="맑은 고딕" w:hAnsi="Times" w:cs="Times"/>
        </w:rPr>
        <w:t xml:space="preserve">different </w:t>
      </w:r>
      <w:r w:rsidR="0059478E">
        <w:rPr>
          <w:rFonts w:ascii="Times" w:eastAsia="맑은 고딕" w:hAnsi="Times" w:cs="Times"/>
        </w:rPr>
        <w:t>types</w:t>
      </w:r>
      <w:r w:rsidR="004F0207">
        <w:rPr>
          <w:rFonts w:ascii="Times" w:eastAsia="맑은 고딕" w:hAnsi="Times" w:cs="Times" w:hint="eastAsia"/>
        </w:rPr>
        <w:t xml:space="preserve"> of NR carrier </w:t>
      </w:r>
      <w:r>
        <w:rPr>
          <w:rFonts w:ascii="Times" w:eastAsia="맑은 고딕" w:hAnsi="Times" w:cs="Times" w:hint="eastAsia"/>
        </w:rPr>
        <w:t>can be considered</w:t>
      </w:r>
      <w:r w:rsidR="0059478E">
        <w:rPr>
          <w:rFonts w:ascii="Times" w:eastAsia="맑은 고딕" w:hAnsi="Times" w:cs="Times"/>
        </w:rPr>
        <w:t xml:space="preserve"> under the mixed numerology context</w:t>
      </w:r>
      <w:r>
        <w:rPr>
          <w:rFonts w:ascii="Times" w:eastAsia="맑은 고딕" w:hAnsi="Times" w:cs="Times" w:hint="eastAsia"/>
        </w:rPr>
        <w:t>.</w:t>
      </w:r>
    </w:p>
    <w:p w14:paraId="38E22048" w14:textId="77777777" w:rsidR="00371BB5" w:rsidRPr="00BB5B7C" w:rsidRDefault="00371BB5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1D5ED5CF" w14:textId="6A4A7DBE" w:rsidR="004F0207" w:rsidRPr="00E27858" w:rsidRDefault="007E24C1" w:rsidP="008152E9">
      <w:pPr>
        <w:wordWrap/>
        <w:spacing w:after="120"/>
        <w:jc w:val="left"/>
        <w:rPr>
          <w:rFonts w:ascii="Times" w:eastAsia="맑은 고딕" w:hAnsi="Times" w:cs="Times"/>
          <w:b/>
          <w:u w:val="single"/>
        </w:rPr>
      </w:pPr>
      <w:r w:rsidRPr="00E27858">
        <w:rPr>
          <w:rFonts w:ascii="Times" w:eastAsia="맑은 고딕" w:hAnsi="Times" w:cs="Times"/>
          <w:b/>
          <w:u w:val="single"/>
        </w:rPr>
        <w:t>Type 1 NR carrier</w:t>
      </w:r>
    </w:p>
    <w:p w14:paraId="219BEC14" w14:textId="29D42364" w:rsidR="007E24C1" w:rsidRDefault="00B16E8C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</w:t>
      </w:r>
      <w:r w:rsidR="00BB5B7C">
        <w:rPr>
          <w:rFonts w:ascii="Times" w:eastAsia="맑은 고딕" w:hAnsi="Times" w:cs="Times"/>
        </w:rPr>
        <w:t>the first</w:t>
      </w:r>
      <w:r>
        <w:rPr>
          <w:rFonts w:ascii="Times" w:eastAsia="맑은 고딕" w:hAnsi="Times" w:cs="Times"/>
        </w:rPr>
        <w:t xml:space="preserve"> NR carrier</w:t>
      </w:r>
      <w:r w:rsidR="00BB5B7C">
        <w:rPr>
          <w:rFonts w:ascii="Times" w:eastAsia="맑은 고딕" w:hAnsi="Times" w:cs="Times"/>
        </w:rPr>
        <w:t xml:space="preserve"> type</w:t>
      </w:r>
      <w:r>
        <w:rPr>
          <w:rFonts w:ascii="Times" w:eastAsia="맑은 고딕" w:hAnsi="Times" w:cs="Times"/>
        </w:rPr>
        <w:t>, b</w:t>
      </w:r>
      <w:r w:rsidR="007E24C1">
        <w:rPr>
          <w:rFonts w:ascii="Times" w:eastAsia="맑은 고딕" w:hAnsi="Times" w:cs="Times" w:hint="eastAsia"/>
        </w:rPr>
        <w:t xml:space="preserve">ase numerology serves </w:t>
      </w:r>
      <w:r w:rsidR="0059478E">
        <w:rPr>
          <w:rFonts w:ascii="Times" w:eastAsia="맑은 고딕" w:hAnsi="Times" w:cs="Times"/>
        </w:rPr>
        <w:t xml:space="preserve">by default </w:t>
      </w:r>
      <w:r w:rsidR="007E24C1">
        <w:rPr>
          <w:rFonts w:ascii="Times" w:eastAsia="맑은 고딕" w:hAnsi="Times" w:cs="Times" w:hint="eastAsia"/>
        </w:rPr>
        <w:t xml:space="preserve">as an anchor </w:t>
      </w:r>
      <w:r w:rsidR="00D701D3">
        <w:rPr>
          <w:rFonts w:ascii="Times" w:eastAsia="맑은 고딕" w:hAnsi="Times" w:cs="Times"/>
        </w:rPr>
        <w:t xml:space="preserve">numerology </w:t>
      </w:r>
      <w:r w:rsidR="000D08F5">
        <w:rPr>
          <w:rFonts w:ascii="Times" w:eastAsia="맑은 고딕" w:hAnsi="Times" w:cs="Times"/>
        </w:rPr>
        <w:t xml:space="preserve">of </w:t>
      </w:r>
      <w:r w:rsidR="00D701D3">
        <w:rPr>
          <w:rFonts w:ascii="Times" w:eastAsia="맑은 고딕" w:hAnsi="Times" w:cs="Times"/>
        </w:rPr>
        <w:t>the</w:t>
      </w:r>
      <w:r w:rsidR="000D08F5">
        <w:rPr>
          <w:rFonts w:ascii="Times" w:eastAsia="맑은 고딕" w:hAnsi="Times" w:cs="Times"/>
        </w:rPr>
        <w:t xml:space="preserve"> carrier</w:t>
      </w:r>
      <w:r w:rsidR="007E24C1">
        <w:rPr>
          <w:rFonts w:ascii="Times" w:eastAsia="맑은 고딕" w:hAnsi="Times" w:cs="Times" w:hint="eastAsia"/>
        </w:rPr>
        <w:t xml:space="preserve"> and </w:t>
      </w:r>
      <w:r w:rsidR="00BB5B7C">
        <w:rPr>
          <w:rFonts w:ascii="Times" w:eastAsia="맑은 고딕" w:hAnsi="Times" w:cs="Times"/>
        </w:rPr>
        <w:t xml:space="preserve">one or more </w:t>
      </w:r>
      <w:r w:rsidR="007E24C1">
        <w:rPr>
          <w:rFonts w:ascii="Times" w:eastAsia="맑은 고딕" w:hAnsi="Times" w:cs="Times" w:hint="eastAsia"/>
        </w:rPr>
        <w:t>sub-numerologies can be configured on top of it</w:t>
      </w:r>
      <w:r w:rsidR="008B4E90">
        <w:rPr>
          <w:rFonts w:ascii="Times" w:eastAsia="맑은 고딕" w:hAnsi="Times" w:cs="Times"/>
        </w:rPr>
        <w:t xml:space="preserve"> like as add-on components</w:t>
      </w:r>
      <w:r w:rsidR="007E24C1">
        <w:rPr>
          <w:rFonts w:ascii="Times" w:eastAsia="맑은 고딕" w:hAnsi="Times" w:cs="Times" w:hint="eastAsia"/>
        </w:rPr>
        <w:t>.</w:t>
      </w:r>
      <w:r w:rsidR="000D08F5">
        <w:rPr>
          <w:rFonts w:ascii="Times" w:eastAsia="맑은 고딕" w:hAnsi="Times" w:cs="Times"/>
        </w:rPr>
        <w:t xml:space="preserve"> </w:t>
      </w:r>
      <w:r w:rsidR="00F96A5A">
        <w:rPr>
          <w:rFonts w:ascii="Times" w:eastAsia="맑은 고딕" w:hAnsi="Times" w:cs="Times"/>
        </w:rPr>
        <w:t xml:space="preserve">For example, </w:t>
      </w:r>
      <w:r w:rsidR="009B44BA">
        <w:rPr>
          <w:rFonts w:ascii="Times" w:eastAsia="맑은 고딕" w:hAnsi="Times" w:cs="Times" w:hint="eastAsia"/>
        </w:rPr>
        <w:t xml:space="preserve">LTE </w:t>
      </w:r>
      <w:r w:rsidR="009B44BA">
        <w:rPr>
          <w:rFonts w:ascii="Times" w:eastAsia="맑은 고딕" w:hAnsi="Times" w:cs="Times"/>
        </w:rPr>
        <w:t>carrier</w:t>
      </w:r>
      <w:r w:rsidR="009B44BA">
        <w:rPr>
          <w:rFonts w:ascii="Times" w:eastAsia="맑은 고딕" w:hAnsi="Times" w:cs="Times" w:hint="eastAsia"/>
        </w:rPr>
        <w:t xml:space="preserve"> </w:t>
      </w:r>
      <w:r w:rsidR="009B44BA">
        <w:rPr>
          <w:rFonts w:ascii="Times" w:eastAsia="맑은 고딕" w:hAnsi="Times" w:cs="Times"/>
        </w:rPr>
        <w:t xml:space="preserve">supporting both unicast and MBMS would </w:t>
      </w:r>
      <w:r w:rsidR="00BB5B7C">
        <w:rPr>
          <w:rFonts w:ascii="Times" w:eastAsia="맑은 고딕" w:hAnsi="Times" w:cs="Times"/>
        </w:rPr>
        <w:t>fall</w:t>
      </w:r>
      <w:r w:rsidR="0059478E">
        <w:rPr>
          <w:rFonts w:ascii="Times" w:eastAsia="맑은 고딕" w:hAnsi="Times" w:cs="Times"/>
        </w:rPr>
        <w:t xml:space="preserve"> into this category</w:t>
      </w:r>
      <w:r w:rsidR="009B44BA">
        <w:rPr>
          <w:rFonts w:ascii="Times" w:eastAsia="맑은 고딕" w:hAnsi="Times" w:cs="Times"/>
        </w:rPr>
        <w:t xml:space="preserve"> since the MBSFN region cannot solely provide the MBMS service to UEs.</w:t>
      </w:r>
      <w:r w:rsidR="009B44BA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</w:instrText>
      </w:r>
      <w:r>
        <w:rPr>
          <w:rFonts w:ascii="Times" w:eastAsia="맑은 고딕" w:hAnsi="Times" w:cs="Times" w:hint="eastAsia"/>
        </w:rPr>
        <w:instrText>REF _Ref458349677 \h</w:instrText>
      </w:r>
      <w:r>
        <w:rPr>
          <w:rFonts w:ascii="Times" w:eastAsia="맑은 고딕" w:hAnsi="Times" w:cs="Times"/>
        </w:rPr>
        <w:instrText xml:space="preserve">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B16E8C">
        <w:rPr>
          <w:rFonts w:ascii="Times New Roman" w:hAnsi="Times New Roman" w:cs="Times New Roman"/>
        </w:rPr>
        <w:t xml:space="preserve">Fig. </w:t>
      </w:r>
      <w:r w:rsidRPr="00B16E8C">
        <w:rPr>
          <w:rFonts w:ascii="Times New Roman" w:hAnsi="Times New Roman" w:cs="Times New Roman"/>
          <w:noProof/>
        </w:rPr>
        <w:t>2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 xml:space="preserve"> </w:t>
      </w:r>
      <w:r w:rsidR="000D08F5">
        <w:rPr>
          <w:rFonts w:ascii="Times" w:eastAsia="맑은 고딕" w:hAnsi="Times" w:cs="Times"/>
        </w:rPr>
        <w:t xml:space="preserve">is an </w:t>
      </w:r>
      <w:r w:rsidR="00F96A5A">
        <w:rPr>
          <w:rFonts w:ascii="Times" w:eastAsia="맑은 고딕" w:hAnsi="Times" w:cs="Times"/>
        </w:rPr>
        <w:t>illustration</w:t>
      </w:r>
      <w:r w:rsidR="000D08F5">
        <w:rPr>
          <w:rFonts w:ascii="Times" w:eastAsia="맑은 고딕" w:hAnsi="Times" w:cs="Times"/>
        </w:rPr>
        <w:t xml:space="preserve"> of Type 1 NR carrier under the same UE assumptions as in</w:t>
      </w:r>
      <w:r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_Ref458349632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B16E8C">
        <w:rPr>
          <w:rFonts w:ascii="Times New Roman" w:hAnsi="Times New Roman" w:cs="Times New Roman"/>
        </w:rPr>
        <w:t xml:space="preserve">Fig. </w:t>
      </w:r>
      <w:r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 w:rsidR="000D08F5">
        <w:rPr>
          <w:rFonts w:ascii="Times" w:eastAsia="맑은 고딕" w:hAnsi="Times" w:cs="Times"/>
        </w:rPr>
        <w:t xml:space="preserve">. </w:t>
      </w:r>
      <w:r w:rsidR="009B44BA">
        <w:rPr>
          <w:rFonts w:ascii="Times" w:eastAsia="맑은 고딕" w:hAnsi="Times" w:cs="Times"/>
        </w:rPr>
        <w:t xml:space="preserve">Carrier 1 </w:t>
      </w:r>
      <w:r w:rsidR="00F96A5A">
        <w:rPr>
          <w:rFonts w:ascii="Times" w:eastAsia="맑은 고딕" w:hAnsi="Times" w:cs="Times"/>
        </w:rPr>
        <w:t xml:space="preserve">supports the mixed numerology and </w:t>
      </w:r>
      <w:r w:rsidR="009B44BA">
        <w:rPr>
          <w:rFonts w:ascii="Times" w:eastAsia="맑은 고딕" w:hAnsi="Times" w:cs="Times"/>
        </w:rPr>
        <w:t xml:space="preserve">uses </w:t>
      </w:r>
      <w:r w:rsidR="000D08F5">
        <w:rPr>
          <w:rFonts w:ascii="Times" w:eastAsia="맑은 고딕" w:hAnsi="Times" w:cs="Times"/>
        </w:rPr>
        <w:t xml:space="preserve">Numerology 1 </w:t>
      </w:r>
      <w:r w:rsidR="00F96A5A">
        <w:rPr>
          <w:rFonts w:ascii="Times" w:eastAsia="맑은 고딕" w:hAnsi="Times" w:cs="Times"/>
        </w:rPr>
        <w:t xml:space="preserve">and </w:t>
      </w:r>
      <w:r w:rsidR="00D701D3">
        <w:rPr>
          <w:rFonts w:ascii="Times" w:eastAsia="맑은 고딕" w:hAnsi="Times" w:cs="Times"/>
        </w:rPr>
        <w:t xml:space="preserve">Numerology </w:t>
      </w:r>
      <w:r w:rsidR="00F96A5A">
        <w:rPr>
          <w:rFonts w:ascii="Times" w:eastAsia="맑은 고딕" w:hAnsi="Times" w:cs="Times"/>
        </w:rPr>
        <w:t xml:space="preserve">2 </w:t>
      </w:r>
      <w:r w:rsidR="009B44BA">
        <w:rPr>
          <w:rFonts w:ascii="Times" w:eastAsia="맑은 고딕" w:hAnsi="Times" w:cs="Times"/>
        </w:rPr>
        <w:t>as the</w:t>
      </w:r>
      <w:r w:rsidR="000D08F5">
        <w:rPr>
          <w:rFonts w:ascii="Times" w:eastAsia="맑은 고딕" w:hAnsi="Times" w:cs="Times"/>
        </w:rPr>
        <w:t xml:space="preserve"> base numerology and a sub-numerology</w:t>
      </w:r>
      <w:r w:rsidR="00F96A5A">
        <w:rPr>
          <w:rFonts w:ascii="Times" w:eastAsia="맑은 고딕" w:hAnsi="Times" w:cs="Times"/>
        </w:rPr>
        <w:t>, respectively. Therefore, UEs supporting Numerology 1 can only be served by Carrier 1.</w:t>
      </w:r>
      <w:r w:rsidR="00F96A5A">
        <w:rPr>
          <w:rFonts w:ascii="Times" w:eastAsia="맑은 고딕" w:hAnsi="Times" w:cs="Times" w:hint="eastAsia"/>
        </w:rPr>
        <w:t xml:space="preserve"> </w:t>
      </w:r>
      <w:r w:rsidR="00F96A5A">
        <w:rPr>
          <w:rFonts w:ascii="Times" w:eastAsia="맑은 고딕" w:hAnsi="Times" w:cs="Times"/>
        </w:rPr>
        <w:t xml:space="preserve">That is, </w:t>
      </w:r>
      <w:r w:rsidR="00F96A5A">
        <w:rPr>
          <w:rFonts w:ascii="Times" w:eastAsia="맑은 고딕" w:hAnsi="Times" w:cs="Times"/>
        </w:rPr>
        <w:lastRenderedPageBreak/>
        <w:t xml:space="preserve">UE A and UE C can be served by Carrier 1 using Numerology 1 as their primary numerology and UE C is additionally configured with Numerology 2 as a secondary numerology. In contrast, UE B </w:t>
      </w:r>
      <w:r w:rsidR="009B44BA">
        <w:rPr>
          <w:rFonts w:ascii="Times" w:eastAsia="맑은 고딕" w:hAnsi="Times" w:cs="Times"/>
        </w:rPr>
        <w:t xml:space="preserve">cannot </w:t>
      </w:r>
      <w:r w:rsidR="00F96A5A">
        <w:rPr>
          <w:rFonts w:ascii="Times" w:eastAsia="맑은 고딕" w:hAnsi="Times" w:cs="Times"/>
        </w:rPr>
        <w:t>b</w:t>
      </w:r>
      <w:r w:rsidR="00D701D3">
        <w:rPr>
          <w:rFonts w:ascii="Times" w:eastAsia="맑은 고딕" w:hAnsi="Times" w:cs="Times"/>
        </w:rPr>
        <w:t>e</w:t>
      </w:r>
      <w:r w:rsidR="00F96A5A">
        <w:rPr>
          <w:rFonts w:ascii="Times" w:eastAsia="맑은 고딕" w:hAnsi="Times" w:cs="Times"/>
        </w:rPr>
        <w:t xml:space="preserve"> served by Carrier 1 since it supports Numerology 2 only.</w:t>
      </w:r>
    </w:p>
    <w:p w14:paraId="00AF4E3C" w14:textId="77777777" w:rsidR="0025415C" w:rsidRDefault="0025415C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336ED3A" w14:textId="77777777" w:rsidR="00B16E8C" w:rsidRDefault="00E27858" w:rsidP="00B16E8C">
      <w:pPr>
        <w:keepNext/>
        <w:wordWrap/>
        <w:spacing w:after="120"/>
        <w:jc w:val="center"/>
      </w:pPr>
      <w:r>
        <w:object w:dxaOrig="8213" w:dyaOrig="3013" w14:anchorId="5F3C21E2">
          <v:shape id="_x0000_i1026" type="#_x0000_t75" style="width:258pt;height:94pt" o:ole="">
            <v:imagedata r:id="rId10" o:title=""/>
          </v:shape>
          <o:OLEObject Type="Embed" ProgID="Visio.Drawing.15" ShapeID="_x0000_i1026" DrawAspect="Content" ObjectID="_1532597931" r:id="rId11"/>
        </w:object>
      </w:r>
    </w:p>
    <w:p w14:paraId="2729D791" w14:textId="14DB280A" w:rsidR="007E24C1" w:rsidRPr="00371BB5" w:rsidRDefault="00B16E8C" w:rsidP="00371BB5">
      <w:pPr>
        <w:pStyle w:val="a7"/>
        <w:jc w:val="center"/>
        <w:rPr>
          <w:rFonts w:ascii="Times New Roman" w:hAnsi="Times New Roman" w:cs="Times New Roman"/>
        </w:rPr>
      </w:pPr>
      <w:bookmarkStart w:id="3" w:name="_Ref458349677"/>
      <w:r w:rsidRPr="00B16E8C">
        <w:rPr>
          <w:rFonts w:ascii="Times New Roman" w:hAnsi="Times New Roman" w:cs="Times New Roman"/>
        </w:rPr>
        <w:t xml:space="preserve">Fig. </w:t>
      </w:r>
      <w:r w:rsidRPr="00B16E8C">
        <w:rPr>
          <w:rFonts w:ascii="Times New Roman" w:hAnsi="Times New Roman" w:cs="Times New Roman"/>
        </w:rPr>
        <w:fldChar w:fldCharType="begin"/>
      </w:r>
      <w:r w:rsidRPr="00B16E8C">
        <w:rPr>
          <w:rFonts w:ascii="Times New Roman" w:hAnsi="Times New Roman" w:cs="Times New Roman"/>
        </w:rPr>
        <w:instrText xml:space="preserve"> SEQ Fig. \* ARABIC </w:instrText>
      </w:r>
      <w:r w:rsidRPr="00B16E8C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B16E8C">
        <w:rPr>
          <w:rFonts w:ascii="Times New Roman" w:hAnsi="Times New Roman" w:cs="Times New Roman"/>
        </w:rPr>
        <w:fldChar w:fldCharType="end"/>
      </w:r>
      <w:bookmarkEnd w:id="3"/>
      <w:r w:rsidRPr="00B16E8C">
        <w:rPr>
          <w:rFonts w:ascii="Times New Roman" w:hAnsi="Times New Roman" w:cs="Times New Roman"/>
        </w:rPr>
        <w:t>. Type 1 NR carrier</w:t>
      </w:r>
    </w:p>
    <w:p w14:paraId="3654745D" w14:textId="535B055A" w:rsidR="007E24C1" w:rsidRPr="00E27858" w:rsidRDefault="007E24C1" w:rsidP="008152E9">
      <w:pPr>
        <w:wordWrap/>
        <w:spacing w:after="120"/>
        <w:jc w:val="left"/>
        <w:rPr>
          <w:rFonts w:ascii="Times" w:eastAsia="맑은 고딕" w:hAnsi="Times" w:cs="Times"/>
          <w:b/>
          <w:u w:val="single"/>
        </w:rPr>
      </w:pPr>
      <w:r w:rsidRPr="00E27858">
        <w:rPr>
          <w:rFonts w:ascii="Times" w:eastAsia="맑은 고딕" w:hAnsi="Times" w:cs="Times"/>
          <w:b/>
          <w:u w:val="single"/>
        </w:rPr>
        <w:t>Type 2 NR carrier</w:t>
      </w:r>
    </w:p>
    <w:p w14:paraId="1B872776" w14:textId="7E1FFB3C" w:rsidR="00371BB5" w:rsidRDefault="001D6919" w:rsidP="00371BB5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</w:t>
      </w:r>
      <w:r w:rsidR="00D701D3">
        <w:rPr>
          <w:rFonts w:ascii="Times" w:eastAsia="맑은 고딕" w:hAnsi="Times" w:cs="Times"/>
        </w:rPr>
        <w:t xml:space="preserve">he main difference </w:t>
      </w:r>
      <w:r>
        <w:rPr>
          <w:rFonts w:ascii="Times" w:eastAsia="맑은 고딕" w:hAnsi="Times" w:cs="Times"/>
        </w:rPr>
        <w:t xml:space="preserve">of </w:t>
      </w:r>
      <w:r w:rsidR="00BB5B7C">
        <w:rPr>
          <w:rFonts w:ascii="Times" w:eastAsia="맑은 고딕" w:hAnsi="Times" w:cs="Times"/>
        </w:rPr>
        <w:t>the second</w:t>
      </w:r>
      <w:r>
        <w:rPr>
          <w:rFonts w:ascii="Times" w:eastAsia="맑은 고딕" w:hAnsi="Times" w:cs="Times"/>
        </w:rPr>
        <w:t xml:space="preserve"> NR carrier </w:t>
      </w:r>
      <w:r w:rsidR="00BB5B7C">
        <w:rPr>
          <w:rFonts w:ascii="Times" w:eastAsia="맑은 고딕" w:hAnsi="Times" w:cs="Times"/>
        </w:rPr>
        <w:t xml:space="preserve">type </w:t>
      </w:r>
      <w:r w:rsidR="00D701D3">
        <w:rPr>
          <w:rFonts w:ascii="Times" w:eastAsia="맑은 고딕" w:hAnsi="Times" w:cs="Times"/>
        </w:rPr>
        <w:t xml:space="preserve">from </w:t>
      </w:r>
      <w:r w:rsidR="00BB5B7C">
        <w:rPr>
          <w:rFonts w:ascii="Times" w:eastAsia="맑은 고딕" w:hAnsi="Times" w:cs="Times"/>
        </w:rPr>
        <w:t>the previous one</w:t>
      </w:r>
      <w:r>
        <w:rPr>
          <w:rFonts w:ascii="Times" w:eastAsia="맑은 고딕" w:hAnsi="Times" w:cs="Times"/>
        </w:rPr>
        <w:t xml:space="preserve"> </w:t>
      </w:r>
      <w:r w:rsidR="00D701D3">
        <w:rPr>
          <w:rFonts w:ascii="Times" w:eastAsia="맑은 고딕" w:hAnsi="Times" w:cs="Times"/>
        </w:rPr>
        <w:t xml:space="preserve">is that </w:t>
      </w:r>
      <w:r w:rsidR="00B16E8C">
        <w:rPr>
          <w:rFonts w:ascii="Times" w:eastAsia="맑은 고딕" w:hAnsi="Times" w:cs="Times"/>
        </w:rPr>
        <w:t>e</w:t>
      </w:r>
      <w:r w:rsidR="007E24C1">
        <w:rPr>
          <w:rFonts w:ascii="Times" w:eastAsia="맑은 고딕" w:hAnsi="Times" w:cs="Times" w:hint="eastAsia"/>
        </w:rPr>
        <w:t xml:space="preserve">ach numerology </w:t>
      </w:r>
      <w:r w:rsidR="007E24C1">
        <w:rPr>
          <w:rFonts w:ascii="Times" w:eastAsia="맑은 고딕" w:hAnsi="Times" w:cs="Times"/>
        </w:rPr>
        <w:t xml:space="preserve">region </w:t>
      </w:r>
      <w:r w:rsidR="007E24C1">
        <w:rPr>
          <w:rFonts w:ascii="Times" w:eastAsia="맑은 고딕" w:hAnsi="Times" w:cs="Times" w:hint="eastAsia"/>
        </w:rPr>
        <w:t xml:space="preserve">can solely </w:t>
      </w:r>
      <w:r w:rsidR="0025415C">
        <w:rPr>
          <w:rFonts w:ascii="Times" w:eastAsia="맑은 고딕" w:hAnsi="Times" w:cs="Times"/>
        </w:rPr>
        <w:t>operate as</w:t>
      </w:r>
      <w:r w:rsidR="007E24C1">
        <w:rPr>
          <w:rFonts w:ascii="Times" w:eastAsia="맑은 고딕" w:hAnsi="Times" w:cs="Times" w:hint="eastAsia"/>
        </w:rPr>
        <w:t xml:space="preserve"> a </w:t>
      </w:r>
      <w:r w:rsidR="00650E63">
        <w:rPr>
          <w:rFonts w:ascii="Times" w:eastAsia="맑은 고딕" w:hAnsi="Times" w:cs="Times"/>
        </w:rPr>
        <w:t>‘self-carrier’.</w:t>
      </w:r>
      <w:r w:rsidR="009B44BA">
        <w:rPr>
          <w:rFonts w:ascii="Times" w:eastAsia="맑은 고딕" w:hAnsi="Times" w:cs="Times"/>
        </w:rPr>
        <w:t xml:space="preserve"> </w:t>
      </w:r>
      <w:r w:rsidR="00B16E8C">
        <w:rPr>
          <w:rFonts w:ascii="Times" w:eastAsia="맑은 고딕" w:hAnsi="Times" w:cs="Times"/>
        </w:rPr>
        <w:t xml:space="preserve">That is, sub-numerologies as well as base numerology may </w:t>
      </w:r>
      <w:r w:rsidR="00650E63">
        <w:rPr>
          <w:rFonts w:ascii="Times" w:eastAsia="맑은 고딕" w:hAnsi="Times" w:cs="Times"/>
        </w:rPr>
        <w:t>have a standalone resource structure</w:t>
      </w:r>
      <w:r w:rsidR="00B16E8C">
        <w:rPr>
          <w:rFonts w:ascii="Times" w:eastAsia="맑은 고딕" w:hAnsi="Times" w:cs="Times"/>
        </w:rPr>
        <w:t xml:space="preserve"> and </w:t>
      </w:r>
      <w:r w:rsidR="00BB5B7C">
        <w:rPr>
          <w:rFonts w:ascii="Times" w:eastAsia="맑은 고딕" w:hAnsi="Times" w:cs="Times"/>
        </w:rPr>
        <w:t xml:space="preserve">can </w:t>
      </w:r>
      <w:r w:rsidR="00B16E8C">
        <w:rPr>
          <w:rFonts w:ascii="Times" w:eastAsia="맑은 고딕" w:hAnsi="Times" w:cs="Times"/>
        </w:rPr>
        <w:t>provide initial access and</w:t>
      </w:r>
      <w:r w:rsidR="008B4E90">
        <w:rPr>
          <w:rFonts w:ascii="Times" w:eastAsia="맑은 고딕" w:hAnsi="Times" w:cs="Times"/>
        </w:rPr>
        <w:t>/or</w:t>
      </w:r>
      <w:r w:rsidR="00B16E8C">
        <w:rPr>
          <w:rFonts w:ascii="Times" w:eastAsia="맑은 고딕" w:hAnsi="Times" w:cs="Times"/>
        </w:rPr>
        <w:t xml:space="preserve"> </w:t>
      </w:r>
      <w:r w:rsidR="00B16E8C" w:rsidRPr="00BD2133">
        <w:rPr>
          <w:rFonts w:ascii="Times" w:eastAsia="맑은 고딕" w:hAnsi="Times" w:cs="Times"/>
        </w:rPr>
        <w:t xml:space="preserve">anchoring. </w:t>
      </w:r>
      <w:r w:rsidR="00BD2133" w:rsidRPr="00BD2133">
        <w:rPr>
          <w:rFonts w:ascii="Times" w:eastAsia="맑은 고딕" w:hAnsi="Times" w:cs="Times"/>
        </w:rPr>
        <w:fldChar w:fldCharType="begin"/>
      </w:r>
      <w:r w:rsidR="00BD2133" w:rsidRPr="00BD2133">
        <w:rPr>
          <w:rFonts w:ascii="Times" w:eastAsia="맑은 고딕" w:hAnsi="Times" w:cs="Times"/>
        </w:rPr>
        <w:instrText xml:space="preserve"> REF _Ref458349710 \h  \* MERGEFORMAT </w:instrText>
      </w:r>
      <w:r w:rsidR="00BD2133" w:rsidRPr="00BD2133">
        <w:rPr>
          <w:rFonts w:ascii="Times" w:eastAsia="맑은 고딕" w:hAnsi="Times" w:cs="Times"/>
        </w:rPr>
      </w:r>
      <w:r w:rsidR="00BD2133" w:rsidRPr="00BD2133">
        <w:rPr>
          <w:rFonts w:ascii="Times" w:eastAsia="맑은 고딕" w:hAnsi="Times" w:cs="Times"/>
        </w:rPr>
        <w:fldChar w:fldCharType="separate"/>
      </w:r>
      <w:r w:rsidR="00BD2133" w:rsidRPr="00BD2133">
        <w:rPr>
          <w:rFonts w:ascii="Times New Roman" w:hAnsi="Times New Roman" w:cs="Times New Roman"/>
        </w:rPr>
        <w:t xml:space="preserve">Fig. </w:t>
      </w:r>
      <w:r w:rsidR="00BD2133" w:rsidRPr="00BD2133">
        <w:rPr>
          <w:rFonts w:ascii="Times New Roman" w:hAnsi="Times New Roman" w:cs="Times New Roman"/>
          <w:noProof/>
        </w:rPr>
        <w:t>3</w:t>
      </w:r>
      <w:r w:rsidR="00BD2133" w:rsidRPr="00BD2133">
        <w:rPr>
          <w:rFonts w:ascii="Times" w:eastAsia="맑은 고딕" w:hAnsi="Times" w:cs="Times"/>
        </w:rPr>
        <w:fldChar w:fldCharType="end"/>
      </w:r>
      <w:r w:rsidR="00BD2133" w:rsidRPr="00BD2133">
        <w:rPr>
          <w:rFonts w:ascii="Times" w:eastAsia="맑은 고딕" w:hAnsi="Times" w:cs="Times" w:hint="eastAsia"/>
        </w:rPr>
        <w:t xml:space="preserve"> </w:t>
      </w:r>
      <w:r w:rsidR="009B44BA" w:rsidRPr="00BD2133">
        <w:rPr>
          <w:rFonts w:ascii="Times" w:eastAsia="맑은 고딕" w:hAnsi="Times" w:cs="Times"/>
        </w:rPr>
        <w:t>show</w:t>
      </w:r>
      <w:r w:rsidR="00BD2133">
        <w:rPr>
          <w:rFonts w:ascii="Times" w:eastAsia="맑은 고딕" w:hAnsi="Times" w:cs="Times"/>
        </w:rPr>
        <w:t>s</w:t>
      </w:r>
      <w:r w:rsidR="009B44BA" w:rsidRPr="00BD2133">
        <w:rPr>
          <w:rFonts w:ascii="Times" w:eastAsia="맑은 고딕" w:hAnsi="Times" w:cs="Times"/>
        </w:rPr>
        <w:t xml:space="preserve"> exam</w:t>
      </w:r>
      <w:r w:rsidR="009B44BA">
        <w:rPr>
          <w:rFonts w:ascii="Times" w:eastAsia="맑은 고딕" w:hAnsi="Times" w:cs="Times"/>
        </w:rPr>
        <w:t>ples of Type 2 NR carrier</w:t>
      </w:r>
      <w:r w:rsidR="00B16E8C">
        <w:rPr>
          <w:rFonts w:ascii="Times" w:eastAsia="맑은 고딕" w:hAnsi="Times" w:cs="Times"/>
        </w:rPr>
        <w:t xml:space="preserve"> </w:t>
      </w:r>
      <w:r w:rsidR="00BD2133">
        <w:rPr>
          <w:rFonts w:ascii="Times" w:eastAsia="맑은 고딕" w:hAnsi="Times" w:cs="Times"/>
        </w:rPr>
        <w:t xml:space="preserve">operation </w:t>
      </w:r>
      <w:r w:rsidR="00B16E8C">
        <w:rPr>
          <w:rFonts w:ascii="Times" w:eastAsia="맑은 고딕" w:hAnsi="Times" w:cs="Times"/>
        </w:rPr>
        <w:t>under the same UE assumptions</w:t>
      </w:r>
      <w:r w:rsidR="00BD2133">
        <w:rPr>
          <w:rFonts w:ascii="Times" w:eastAsia="맑은 고딕" w:hAnsi="Times" w:cs="Times"/>
        </w:rPr>
        <w:t xml:space="preserve">, where all </w:t>
      </w:r>
      <w:r w:rsidR="00650E63">
        <w:rPr>
          <w:rFonts w:ascii="Times" w:eastAsia="맑은 고딕" w:hAnsi="Times" w:cs="Times"/>
        </w:rPr>
        <w:t>the three</w:t>
      </w:r>
      <w:r w:rsidR="00BD2133">
        <w:rPr>
          <w:rFonts w:ascii="Times" w:eastAsia="맑은 고딕" w:hAnsi="Times" w:cs="Times"/>
        </w:rPr>
        <w:t xml:space="preserve"> UEs are served by Carrier 1. UE A and UE B uses Numerology 1 and Numerology 2, respectively, as the primary numerology and UE C can use any of the two as the primary numerology.</w:t>
      </w:r>
    </w:p>
    <w:p w14:paraId="4F4DD263" w14:textId="77777777" w:rsidR="000A7F3A" w:rsidRDefault="000A7F3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44E50A2A" w14:textId="46A4C3BC" w:rsidR="00B16E8C" w:rsidRDefault="00BD2133" w:rsidP="00B16E8C">
      <w:pPr>
        <w:keepNext/>
        <w:wordWrap/>
        <w:spacing w:after="120"/>
        <w:jc w:val="center"/>
      </w:pPr>
      <w:r>
        <w:object w:dxaOrig="11459" w:dyaOrig="3143" w14:anchorId="2658C0A1">
          <v:shape id="_x0000_i1027" type="#_x0000_t75" style="width:352.5pt;height:96.5pt" o:ole="">
            <v:imagedata r:id="rId12" o:title=""/>
          </v:shape>
          <o:OLEObject Type="Embed" ProgID="Visio.Drawing.15" ShapeID="_x0000_i1027" DrawAspect="Content" ObjectID="_1532597932" r:id="rId13"/>
        </w:object>
      </w:r>
    </w:p>
    <w:p w14:paraId="7D38B0CA" w14:textId="369BD21D" w:rsidR="000A7F3A" w:rsidRPr="00B16E8C" w:rsidRDefault="00B16E8C" w:rsidP="00B16E8C">
      <w:pPr>
        <w:pStyle w:val="a7"/>
        <w:jc w:val="center"/>
        <w:rPr>
          <w:rFonts w:ascii="Times New Roman" w:hAnsi="Times New Roman" w:cs="Times New Roman"/>
        </w:rPr>
      </w:pPr>
      <w:bookmarkStart w:id="4" w:name="_Ref458349710"/>
      <w:r w:rsidRPr="00B16E8C">
        <w:rPr>
          <w:rFonts w:ascii="Times New Roman" w:hAnsi="Times New Roman" w:cs="Times New Roman"/>
        </w:rPr>
        <w:t xml:space="preserve">Fig. </w:t>
      </w:r>
      <w:r w:rsidRPr="00B16E8C">
        <w:rPr>
          <w:rFonts w:ascii="Times New Roman" w:hAnsi="Times New Roman" w:cs="Times New Roman"/>
        </w:rPr>
        <w:fldChar w:fldCharType="begin"/>
      </w:r>
      <w:r w:rsidRPr="00B16E8C">
        <w:rPr>
          <w:rFonts w:ascii="Times New Roman" w:hAnsi="Times New Roman" w:cs="Times New Roman"/>
        </w:rPr>
        <w:instrText xml:space="preserve"> SEQ Fig. \* ARABIC </w:instrText>
      </w:r>
      <w:r w:rsidRPr="00B16E8C">
        <w:rPr>
          <w:rFonts w:ascii="Times New Roman" w:hAnsi="Times New Roman" w:cs="Times New Roman"/>
        </w:rPr>
        <w:fldChar w:fldCharType="separate"/>
      </w:r>
      <w:r w:rsidRPr="00B16E8C">
        <w:rPr>
          <w:rFonts w:ascii="Times New Roman" w:hAnsi="Times New Roman" w:cs="Times New Roman"/>
          <w:noProof/>
        </w:rPr>
        <w:t>3</w:t>
      </w:r>
      <w:r w:rsidRPr="00B16E8C">
        <w:rPr>
          <w:rFonts w:ascii="Times New Roman" w:hAnsi="Times New Roman" w:cs="Times New Roman"/>
        </w:rPr>
        <w:fldChar w:fldCharType="end"/>
      </w:r>
      <w:bookmarkEnd w:id="4"/>
      <w:r w:rsidRPr="00B16E8C">
        <w:rPr>
          <w:rFonts w:ascii="Times New Roman" w:hAnsi="Times New Roman" w:cs="Times New Roman"/>
        </w:rPr>
        <w:t>. Type 2 NR carrier</w:t>
      </w:r>
    </w:p>
    <w:p w14:paraId="05D21B54" w14:textId="5ECDA95E" w:rsidR="00844727" w:rsidRPr="007E24C1" w:rsidRDefault="00844727" w:rsidP="0084472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Whether Type 1 or Type 2 is suitable for the NR carrier design may be related to how the NR UE capability is defined. For example, if normal UEs supporting </w:t>
      </w:r>
      <w:proofErr w:type="spellStart"/>
      <w:r>
        <w:rPr>
          <w:rFonts w:ascii="Times" w:eastAsia="맑은 고딕" w:hAnsi="Times" w:cs="Times"/>
        </w:rPr>
        <w:t>eMBB</w:t>
      </w:r>
      <w:proofErr w:type="spellEnd"/>
      <w:r>
        <w:rPr>
          <w:rFonts w:ascii="Times" w:eastAsia="맑은 고딕" w:hAnsi="Times" w:cs="Times"/>
        </w:rPr>
        <w:t xml:space="preserve"> and URLLC support a common set of numerologies and FFT operations</w:t>
      </w:r>
      <w:r w:rsidR="00BB5B7C">
        <w:rPr>
          <w:rFonts w:ascii="Times" w:eastAsia="맑은 고딕" w:hAnsi="Times" w:cs="Times"/>
        </w:rPr>
        <w:t xml:space="preserve"> for a certain frequency region</w:t>
      </w:r>
      <w:r>
        <w:rPr>
          <w:rFonts w:ascii="Times" w:eastAsia="맑은 고딕" w:hAnsi="Times" w:cs="Times"/>
        </w:rPr>
        <w:t xml:space="preserve">, then Type 1 NR carrier may be sufficient. </w:t>
      </w:r>
      <w:r w:rsidRPr="009B44BA">
        <w:rPr>
          <w:rFonts w:ascii="Times" w:eastAsia="맑은 고딕" w:hAnsi="Times" w:cs="Times" w:hint="eastAsia"/>
        </w:rPr>
        <w:t xml:space="preserve">In our companion contribution, </w:t>
      </w:r>
      <w:r w:rsidR="00833A0E">
        <w:rPr>
          <w:rFonts w:ascii="Times" w:eastAsia="맑은 고딕" w:hAnsi="Times" w:cs="Times"/>
        </w:rPr>
        <w:t>issues in</w:t>
      </w:r>
      <w:r w:rsidR="00BB5B7C">
        <w:rPr>
          <w:rFonts w:ascii="Times" w:eastAsia="맑은 고딕" w:hAnsi="Times" w:cs="Times" w:hint="eastAsia"/>
        </w:rPr>
        <w:t xml:space="preserve"> the NR carrier design </w:t>
      </w:r>
      <w:r w:rsidRPr="009B44BA">
        <w:rPr>
          <w:rFonts w:ascii="Times" w:eastAsia="맑은 고딕" w:hAnsi="Times" w:cs="Times" w:hint="eastAsia"/>
        </w:rPr>
        <w:t>are discussed</w:t>
      </w:r>
      <w:r>
        <w:rPr>
          <w:rFonts w:ascii="Times" w:eastAsia="맑은 고딕" w:hAnsi="Times" w:cs="Times"/>
        </w:rPr>
        <w:t xml:space="preserve"> </w:t>
      </w:r>
      <w:r w:rsidR="00833A0E">
        <w:rPr>
          <w:rFonts w:ascii="Times" w:eastAsia="맑은 고딕" w:hAnsi="Times" w:cs="Times"/>
        </w:rPr>
        <w:t>by taking the two carrier types into account [2].</w:t>
      </w:r>
    </w:p>
    <w:p w14:paraId="09A5B3DF" w14:textId="69B2175A" w:rsidR="00844727" w:rsidRDefault="00844727" w:rsidP="00844727">
      <w:pPr>
        <w:wordWrap/>
        <w:spacing w:after="120"/>
        <w:jc w:val="left"/>
        <w:rPr>
          <w:rFonts w:ascii="Times" w:eastAsia="맑은 고딕" w:hAnsi="Times" w:cs="Times"/>
        </w:rPr>
      </w:pPr>
      <w:r w:rsidRPr="009B44BA">
        <w:rPr>
          <w:rFonts w:ascii="Times" w:eastAsia="맑은 고딕" w:hAnsi="Times" w:cs="Times"/>
          <w:b/>
        </w:rPr>
        <w:t xml:space="preserve">Proposal </w:t>
      </w:r>
      <w:r w:rsidR="00DD62AB">
        <w:rPr>
          <w:rFonts w:ascii="Times" w:eastAsia="맑은 고딕" w:hAnsi="Times" w:cs="Times"/>
          <w:b/>
        </w:rPr>
        <w:t>1</w:t>
      </w:r>
      <w:r w:rsidRPr="009B44BA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NR supports multiplexing m</w:t>
      </w:r>
      <w:r w:rsidRPr="009B44BA">
        <w:rPr>
          <w:rFonts w:ascii="Times" w:eastAsia="맑은 고딕" w:hAnsi="Times" w:cs="Times"/>
        </w:rPr>
        <w:t xml:space="preserve">ultiple numerologies within </w:t>
      </w:r>
      <w:r>
        <w:rPr>
          <w:rFonts w:ascii="Times" w:eastAsia="맑은 고딕" w:hAnsi="Times" w:cs="Times"/>
        </w:rPr>
        <w:t>one</w:t>
      </w:r>
      <w:r w:rsidRPr="009B44BA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NR </w:t>
      </w:r>
      <w:r w:rsidRPr="009B44BA">
        <w:rPr>
          <w:rFonts w:ascii="Times" w:eastAsia="맑은 고딕" w:hAnsi="Times" w:cs="Times"/>
        </w:rPr>
        <w:t>carrier.</w:t>
      </w:r>
      <w:r>
        <w:rPr>
          <w:rFonts w:ascii="Times" w:eastAsia="맑은 고딕" w:hAnsi="Times" w:cs="Times"/>
        </w:rPr>
        <w:t xml:space="preserve"> Type 1 and Type 2 NR carriers are further studied.</w:t>
      </w:r>
    </w:p>
    <w:p w14:paraId="357B852B" w14:textId="77777777" w:rsidR="006618CA" w:rsidRPr="000A7F3A" w:rsidRDefault="006618C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697EA7" w:rsidRDefault="00594B67" w:rsidP="00597AAE">
      <w:pPr>
        <w:pStyle w:val="1"/>
        <w:rPr>
          <w:lang w:eastAsia="zh-TW"/>
        </w:rPr>
      </w:pPr>
      <w:r w:rsidRPr="00697EA7">
        <w:rPr>
          <w:lang w:eastAsia="zh-TW"/>
        </w:rPr>
        <w:t>Conclusion</w:t>
      </w:r>
    </w:p>
    <w:p w14:paraId="510FE277" w14:textId="3EF1C922" w:rsidR="005F1E07" w:rsidRPr="0025415C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25415C">
        <w:rPr>
          <w:rFonts w:ascii="Times" w:eastAsia="맑은 고딕" w:hAnsi="Times" w:cs="Times"/>
        </w:rPr>
        <w:t>In t</w:t>
      </w:r>
      <w:r w:rsidR="004B6430" w:rsidRPr="0025415C">
        <w:rPr>
          <w:rFonts w:ascii="Times" w:eastAsia="맑은 고딕" w:hAnsi="Times" w:cs="Times"/>
        </w:rPr>
        <w:t>his contribution</w:t>
      </w:r>
      <w:r w:rsidR="0013311D" w:rsidRPr="0025415C">
        <w:rPr>
          <w:rFonts w:ascii="Times" w:eastAsia="맑은 고딕" w:hAnsi="Times" w:cs="Times"/>
        </w:rPr>
        <w:t>,</w:t>
      </w:r>
      <w:r w:rsidR="00A91A70" w:rsidRPr="0025415C">
        <w:rPr>
          <w:rFonts w:ascii="Times" w:eastAsia="맑은 고딕" w:hAnsi="Times" w:cs="Times"/>
        </w:rPr>
        <w:t xml:space="preserve"> </w:t>
      </w:r>
      <w:r w:rsidR="0025415C" w:rsidRPr="0025415C">
        <w:rPr>
          <w:rFonts w:ascii="Times" w:eastAsia="맑은 고딕" w:hAnsi="Times" w:cs="Times"/>
        </w:rPr>
        <w:t>we discussed several options to enable numerology multiplexing within a same block of spectrum</w:t>
      </w:r>
      <w:r w:rsidR="0025415C">
        <w:rPr>
          <w:rFonts w:ascii="Times" w:eastAsia="맑은 고딕" w:hAnsi="Times" w:cs="Times"/>
        </w:rPr>
        <w:t xml:space="preserve"> for NR</w:t>
      </w:r>
      <w:r w:rsidR="00EA1702" w:rsidRPr="0025415C">
        <w:rPr>
          <w:rFonts w:ascii="Times" w:eastAsia="맑은 고딕" w:hAnsi="Times" w:cs="Times"/>
        </w:rPr>
        <w:t>. Our observations and proposals include:</w:t>
      </w:r>
    </w:p>
    <w:p w14:paraId="011A6701" w14:textId="77777777" w:rsidR="00276383" w:rsidRDefault="00276383" w:rsidP="00276383">
      <w:pPr>
        <w:wordWrap/>
        <w:spacing w:after="120"/>
        <w:jc w:val="left"/>
        <w:rPr>
          <w:rFonts w:ascii="Times" w:eastAsia="맑은 고딕" w:hAnsi="Times" w:cs="Times"/>
        </w:rPr>
      </w:pPr>
      <w:r w:rsidRPr="00194745">
        <w:rPr>
          <w:rFonts w:ascii="Times" w:eastAsia="맑은 고딕" w:hAnsi="Times" w:cs="Times"/>
          <w:b/>
        </w:rPr>
        <w:t>Observation 1</w:t>
      </w:r>
      <w:r w:rsidRPr="00194745">
        <w:rPr>
          <w:rFonts w:ascii="Times" w:eastAsia="맑은 고딕" w:hAnsi="Times" w:cs="Times"/>
        </w:rPr>
        <w:t xml:space="preserve">: Numerology multiplexing based on multiple </w:t>
      </w:r>
      <w:r>
        <w:rPr>
          <w:rFonts w:ascii="Times" w:eastAsia="맑은 고딕" w:hAnsi="Times" w:cs="Times"/>
        </w:rPr>
        <w:t xml:space="preserve">NR </w:t>
      </w:r>
      <w:r w:rsidRPr="00194745">
        <w:rPr>
          <w:rFonts w:ascii="Times" w:eastAsia="맑은 고딕" w:hAnsi="Times" w:cs="Times"/>
        </w:rPr>
        <w:t xml:space="preserve">carriers offers less flexibility and </w:t>
      </w:r>
      <w:r>
        <w:rPr>
          <w:rFonts w:ascii="Times" w:eastAsia="맑은 고딕" w:hAnsi="Times" w:cs="Times"/>
        </w:rPr>
        <w:t xml:space="preserve">may unnecessarily </w:t>
      </w:r>
      <w:r w:rsidRPr="00194745">
        <w:rPr>
          <w:rFonts w:ascii="Times" w:eastAsia="맑은 고딕" w:hAnsi="Times" w:cs="Times"/>
        </w:rPr>
        <w:t>increase the UE complexity.</w:t>
      </w:r>
    </w:p>
    <w:p w14:paraId="068AD692" w14:textId="52BCCEB0" w:rsidR="00371BB5" w:rsidRDefault="00371BB5" w:rsidP="00371BB5">
      <w:pPr>
        <w:wordWrap/>
        <w:spacing w:after="120"/>
        <w:jc w:val="left"/>
        <w:rPr>
          <w:rFonts w:ascii="Times" w:eastAsia="맑은 고딕" w:hAnsi="Times" w:cs="Times"/>
        </w:rPr>
      </w:pPr>
      <w:r w:rsidRPr="009B44BA">
        <w:rPr>
          <w:rFonts w:ascii="Times" w:eastAsia="맑은 고딕" w:hAnsi="Times" w:cs="Times"/>
          <w:b/>
        </w:rPr>
        <w:t xml:space="preserve">Proposal </w:t>
      </w:r>
      <w:r w:rsidR="00DD62AB">
        <w:rPr>
          <w:rFonts w:ascii="Times" w:eastAsia="맑은 고딕" w:hAnsi="Times" w:cs="Times"/>
          <w:b/>
        </w:rPr>
        <w:t>1</w:t>
      </w:r>
      <w:r w:rsidRPr="009B44BA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NR supports multiplexing m</w:t>
      </w:r>
      <w:r w:rsidRPr="009B44BA">
        <w:rPr>
          <w:rFonts w:ascii="Times" w:eastAsia="맑은 고딕" w:hAnsi="Times" w:cs="Times"/>
        </w:rPr>
        <w:t xml:space="preserve">ultiple numerologies within </w:t>
      </w:r>
      <w:r>
        <w:rPr>
          <w:rFonts w:ascii="Times" w:eastAsia="맑은 고딕" w:hAnsi="Times" w:cs="Times"/>
        </w:rPr>
        <w:t>one</w:t>
      </w:r>
      <w:r w:rsidRPr="009B44BA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NR </w:t>
      </w:r>
      <w:r w:rsidRPr="009B44BA">
        <w:rPr>
          <w:rFonts w:ascii="Times" w:eastAsia="맑은 고딕" w:hAnsi="Times" w:cs="Times"/>
        </w:rPr>
        <w:t>carrier.</w:t>
      </w:r>
      <w:r>
        <w:rPr>
          <w:rFonts w:ascii="Times" w:eastAsia="맑은 고딕" w:hAnsi="Times" w:cs="Times"/>
        </w:rPr>
        <w:t xml:space="preserve"> Type 1 and Type 2 NR carriers are further studied.</w:t>
      </w:r>
    </w:p>
    <w:p w14:paraId="2A04AB50" w14:textId="77777777" w:rsidR="00491D04" w:rsidRPr="00697EA7" w:rsidRDefault="00491D04" w:rsidP="00597AAE">
      <w:pPr>
        <w:pStyle w:val="1"/>
        <w:rPr>
          <w:lang w:eastAsia="zh-TW"/>
        </w:rPr>
      </w:pPr>
      <w:bookmarkStart w:id="5" w:name="_GoBack"/>
      <w:bookmarkEnd w:id="5"/>
      <w:r w:rsidRPr="00697EA7">
        <w:rPr>
          <w:lang w:eastAsia="zh-TW"/>
        </w:rPr>
        <w:lastRenderedPageBreak/>
        <w:t>References</w:t>
      </w:r>
    </w:p>
    <w:p w14:paraId="499B5536" w14:textId="5CBE0414" w:rsidR="0027492A" w:rsidRDefault="00F11B9C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 w:hint="eastAsia"/>
        </w:rPr>
        <w:t>[1]</w:t>
      </w:r>
      <w:r w:rsidR="00BF79CA">
        <w:rPr>
          <w:rFonts w:ascii="Times" w:eastAsia="맑은 고딕" w:hAnsi="Times" w:cs="Times"/>
        </w:rPr>
        <w:t xml:space="preserve"> </w:t>
      </w:r>
      <w:r w:rsidR="00313F78">
        <w:rPr>
          <w:rFonts w:ascii="Times" w:eastAsia="맑은 고딕" w:hAnsi="Times" w:cs="Times"/>
        </w:rPr>
        <w:t>Chairman’s Notes RAN1 #8</w:t>
      </w:r>
      <w:r w:rsidR="006618CA">
        <w:rPr>
          <w:rFonts w:ascii="Times" w:eastAsia="맑은 고딕" w:hAnsi="Times" w:cs="Times"/>
        </w:rPr>
        <w:t>5</w:t>
      </w:r>
      <w:r w:rsidR="00313F78">
        <w:rPr>
          <w:rFonts w:ascii="Times" w:eastAsia="맑은 고딕" w:hAnsi="Times" w:cs="Times"/>
          <w:kern w:val="0"/>
        </w:rPr>
        <w:t>.</w:t>
      </w:r>
    </w:p>
    <w:p w14:paraId="5F5318F8" w14:textId="5F7E54EC" w:rsidR="007B67E8" w:rsidRPr="0025415C" w:rsidRDefault="007B67E8" w:rsidP="00660621">
      <w:pPr>
        <w:wordWrap/>
        <w:spacing w:after="60"/>
        <w:jc w:val="left"/>
        <w:rPr>
          <w:rFonts w:ascii="Times" w:eastAsia="맑은 고딕" w:hAnsi="Times" w:cs="Times"/>
        </w:rPr>
      </w:pPr>
      <w:r w:rsidRPr="00E03D92">
        <w:rPr>
          <w:rFonts w:ascii="Times" w:eastAsia="맑은 고딕" w:hAnsi="Times" w:cs="Times"/>
          <w:kern w:val="0"/>
        </w:rPr>
        <w:t>[2] R1-16</w:t>
      </w:r>
      <w:r w:rsidR="00E03D92" w:rsidRPr="00E03D92">
        <w:rPr>
          <w:rFonts w:ascii="Times" w:eastAsia="맑은 고딕" w:hAnsi="Times" w:cs="Times"/>
          <w:kern w:val="0"/>
        </w:rPr>
        <w:t>6941</w:t>
      </w:r>
      <w:r w:rsidRPr="00E03D92">
        <w:rPr>
          <w:rFonts w:ascii="Times" w:eastAsia="맑은 고딕" w:hAnsi="Times" w:cs="Times"/>
          <w:kern w:val="0"/>
        </w:rPr>
        <w:t>,</w:t>
      </w:r>
      <w:r w:rsidRPr="0093593A">
        <w:rPr>
          <w:rFonts w:ascii="Times" w:eastAsia="맑은 고딕" w:hAnsi="Times" w:cs="Times"/>
          <w:kern w:val="0"/>
        </w:rPr>
        <w:t xml:space="preserve"> “On design of mixed numerology in a NR carrier,” RAN1 #86, ETRI.</w:t>
      </w:r>
    </w:p>
    <w:sectPr w:rsidR="007B67E8" w:rsidRPr="0025415C" w:rsidSect="00301701">
      <w:footerReference w:type="default" r:id="rId14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90C4" w14:textId="77777777" w:rsidR="006326A1" w:rsidRDefault="006326A1" w:rsidP="004B3531">
      <w:pPr>
        <w:spacing w:after="0" w:line="240" w:lineRule="auto"/>
      </w:pPr>
      <w:r>
        <w:separator/>
      </w:r>
    </w:p>
  </w:endnote>
  <w:endnote w:type="continuationSeparator" w:id="0">
    <w:p w14:paraId="4901B5D4" w14:textId="77777777" w:rsidR="006326A1" w:rsidRDefault="006326A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E01DF1" w:rsidRPr="00E01DF1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CDC00" w14:textId="77777777" w:rsidR="006326A1" w:rsidRDefault="006326A1" w:rsidP="004B3531">
      <w:pPr>
        <w:spacing w:after="0" w:line="240" w:lineRule="auto"/>
      </w:pPr>
      <w:r>
        <w:separator/>
      </w:r>
    </w:p>
  </w:footnote>
  <w:footnote w:type="continuationSeparator" w:id="0">
    <w:p w14:paraId="1E8C6F37" w14:textId="77777777" w:rsidR="006326A1" w:rsidRDefault="006326A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5440301"/>
    <w:multiLevelType w:val="hybridMultilevel"/>
    <w:tmpl w:val="C8B2C8A4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CC510B"/>
    <w:multiLevelType w:val="hybridMultilevel"/>
    <w:tmpl w:val="A33A5DD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9F3110"/>
    <w:multiLevelType w:val="hybridMultilevel"/>
    <w:tmpl w:val="E6D882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AB695A"/>
    <w:multiLevelType w:val="hybridMultilevel"/>
    <w:tmpl w:val="EEC0ECA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CF818A6"/>
    <w:multiLevelType w:val="hybridMultilevel"/>
    <w:tmpl w:val="AE0EDE7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802CCB"/>
    <w:multiLevelType w:val="hybridMultilevel"/>
    <w:tmpl w:val="5790AC5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0"/>
  </w:num>
  <w:num w:numId="4">
    <w:abstractNumId w:val="7"/>
  </w:num>
  <w:num w:numId="5">
    <w:abstractNumId w:val="24"/>
  </w:num>
  <w:num w:numId="6">
    <w:abstractNumId w:val="13"/>
  </w:num>
  <w:num w:numId="7">
    <w:abstractNumId w:val="28"/>
  </w:num>
  <w:num w:numId="8">
    <w:abstractNumId w:val="17"/>
  </w:num>
  <w:num w:numId="9">
    <w:abstractNumId w:val="6"/>
  </w:num>
  <w:num w:numId="10">
    <w:abstractNumId w:val="8"/>
  </w:num>
  <w:num w:numId="11">
    <w:abstractNumId w:val="32"/>
  </w:num>
  <w:num w:numId="12">
    <w:abstractNumId w:val="11"/>
  </w:num>
  <w:num w:numId="13">
    <w:abstractNumId w:val="18"/>
  </w:num>
  <w:num w:numId="14">
    <w:abstractNumId w:val="14"/>
  </w:num>
  <w:num w:numId="15">
    <w:abstractNumId w:val="22"/>
  </w:num>
  <w:num w:numId="16">
    <w:abstractNumId w:val="9"/>
  </w:num>
  <w:num w:numId="17">
    <w:abstractNumId w:val="2"/>
  </w:num>
  <w:num w:numId="18">
    <w:abstractNumId w:val="4"/>
  </w:num>
  <w:num w:numId="19">
    <w:abstractNumId w:val="26"/>
  </w:num>
  <w:num w:numId="20">
    <w:abstractNumId w:val="20"/>
  </w:num>
  <w:num w:numId="21">
    <w:abstractNumId w:val="21"/>
  </w:num>
  <w:num w:numId="22">
    <w:abstractNumId w:val="15"/>
  </w:num>
  <w:num w:numId="23">
    <w:abstractNumId w:val="29"/>
  </w:num>
  <w:num w:numId="24">
    <w:abstractNumId w:val="10"/>
  </w:num>
  <w:num w:numId="25">
    <w:abstractNumId w:val="19"/>
  </w:num>
  <w:num w:numId="26">
    <w:abstractNumId w:val="27"/>
  </w:num>
  <w:num w:numId="27">
    <w:abstractNumId w:val="16"/>
  </w:num>
  <w:num w:numId="28">
    <w:abstractNumId w:val="0"/>
  </w:num>
  <w:num w:numId="29">
    <w:abstractNumId w:val="33"/>
  </w:num>
  <w:num w:numId="30">
    <w:abstractNumId w:val="25"/>
  </w:num>
  <w:num w:numId="31">
    <w:abstractNumId w:val="31"/>
  </w:num>
  <w:num w:numId="32">
    <w:abstractNumId w:val="23"/>
  </w:num>
  <w:num w:numId="33">
    <w:abstractNumId w:val="3"/>
  </w:num>
  <w:num w:numId="3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4B4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613A"/>
    <w:rsid w:val="000262B5"/>
    <w:rsid w:val="00031F17"/>
    <w:rsid w:val="00031FE6"/>
    <w:rsid w:val="000321FA"/>
    <w:rsid w:val="000330DC"/>
    <w:rsid w:val="000330DE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6BBF"/>
    <w:rsid w:val="00057DDB"/>
    <w:rsid w:val="00057F7F"/>
    <w:rsid w:val="000619A3"/>
    <w:rsid w:val="00061F3F"/>
    <w:rsid w:val="00062E35"/>
    <w:rsid w:val="00064FBC"/>
    <w:rsid w:val="00066CD0"/>
    <w:rsid w:val="00072C72"/>
    <w:rsid w:val="000730AB"/>
    <w:rsid w:val="00074696"/>
    <w:rsid w:val="00074ED5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A7F3A"/>
    <w:rsid w:val="000B051C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019"/>
    <w:rsid w:val="000C0FA8"/>
    <w:rsid w:val="000C1994"/>
    <w:rsid w:val="000C2CD2"/>
    <w:rsid w:val="000C2CE1"/>
    <w:rsid w:val="000C2F46"/>
    <w:rsid w:val="000C3730"/>
    <w:rsid w:val="000C596F"/>
    <w:rsid w:val="000D08F5"/>
    <w:rsid w:val="000D16EB"/>
    <w:rsid w:val="000D33F7"/>
    <w:rsid w:val="000D3457"/>
    <w:rsid w:val="000D4AEA"/>
    <w:rsid w:val="000D4BD9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E7F50"/>
    <w:rsid w:val="000F08BC"/>
    <w:rsid w:val="000F3040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6563"/>
    <w:rsid w:val="0015784B"/>
    <w:rsid w:val="00161D7A"/>
    <w:rsid w:val="00161F34"/>
    <w:rsid w:val="001638D0"/>
    <w:rsid w:val="0016442C"/>
    <w:rsid w:val="00164805"/>
    <w:rsid w:val="00164FDC"/>
    <w:rsid w:val="0016512C"/>
    <w:rsid w:val="00167F7D"/>
    <w:rsid w:val="001712F5"/>
    <w:rsid w:val="001739BA"/>
    <w:rsid w:val="00174F84"/>
    <w:rsid w:val="001761C0"/>
    <w:rsid w:val="0017627D"/>
    <w:rsid w:val="00181246"/>
    <w:rsid w:val="00183303"/>
    <w:rsid w:val="00183F8B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745"/>
    <w:rsid w:val="00194B63"/>
    <w:rsid w:val="001951C5"/>
    <w:rsid w:val="00195A3B"/>
    <w:rsid w:val="001961E1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552F"/>
    <w:rsid w:val="001B6B58"/>
    <w:rsid w:val="001B6E05"/>
    <w:rsid w:val="001B70B2"/>
    <w:rsid w:val="001B7C87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D0635"/>
    <w:rsid w:val="001D5908"/>
    <w:rsid w:val="001D596C"/>
    <w:rsid w:val="001D6919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6A99"/>
    <w:rsid w:val="001E74F1"/>
    <w:rsid w:val="001F0718"/>
    <w:rsid w:val="001F07A2"/>
    <w:rsid w:val="001F0B33"/>
    <w:rsid w:val="001F1D88"/>
    <w:rsid w:val="001F2A51"/>
    <w:rsid w:val="001F31A4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7E1"/>
    <w:rsid w:val="00224D26"/>
    <w:rsid w:val="002257F0"/>
    <w:rsid w:val="00226566"/>
    <w:rsid w:val="002278CA"/>
    <w:rsid w:val="00230442"/>
    <w:rsid w:val="00231A8B"/>
    <w:rsid w:val="002325B1"/>
    <w:rsid w:val="002328EE"/>
    <w:rsid w:val="00232A40"/>
    <w:rsid w:val="002337BB"/>
    <w:rsid w:val="002346E2"/>
    <w:rsid w:val="00234B24"/>
    <w:rsid w:val="00235237"/>
    <w:rsid w:val="002357AB"/>
    <w:rsid w:val="002361DB"/>
    <w:rsid w:val="00236581"/>
    <w:rsid w:val="00236C9E"/>
    <w:rsid w:val="0023704D"/>
    <w:rsid w:val="00240316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415C"/>
    <w:rsid w:val="0025449B"/>
    <w:rsid w:val="002546F0"/>
    <w:rsid w:val="0025632C"/>
    <w:rsid w:val="002564FE"/>
    <w:rsid w:val="00262070"/>
    <w:rsid w:val="002623B1"/>
    <w:rsid w:val="00263071"/>
    <w:rsid w:val="002642E7"/>
    <w:rsid w:val="0026703B"/>
    <w:rsid w:val="00270ECC"/>
    <w:rsid w:val="00271636"/>
    <w:rsid w:val="00273322"/>
    <w:rsid w:val="0027492A"/>
    <w:rsid w:val="0027638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45F2"/>
    <w:rsid w:val="00295521"/>
    <w:rsid w:val="00296D1B"/>
    <w:rsid w:val="002A067B"/>
    <w:rsid w:val="002A098D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5B1E"/>
    <w:rsid w:val="002B61EE"/>
    <w:rsid w:val="002B6715"/>
    <w:rsid w:val="002B6D48"/>
    <w:rsid w:val="002C072D"/>
    <w:rsid w:val="002C16A0"/>
    <w:rsid w:val="002C3520"/>
    <w:rsid w:val="002C3A8E"/>
    <w:rsid w:val="002C4B55"/>
    <w:rsid w:val="002C4FD2"/>
    <w:rsid w:val="002C5EA9"/>
    <w:rsid w:val="002D22B7"/>
    <w:rsid w:val="002D56A0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3F78"/>
    <w:rsid w:val="00314547"/>
    <w:rsid w:val="00314CB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72F6"/>
    <w:rsid w:val="003712DD"/>
    <w:rsid w:val="00371BB5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3EDB"/>
    <w:rsid w:val="00386DE4"/>
    <w:rsid w:val="003871D5"/>
    <w:rsid w:val="00392431"/>
    <w:rsid w:val="0039365D"/>
    <w:rsid w:val="00393A79"/>
    <w:rsid w:val="00394816"/>
    <w:rsid w:val="003953A3"/>
    <w:rsid w:val="00395A8D"/>
    <w:rsid w:val="003965DB"/>
    <w:rsid w:val="00397154"/>
    <w:rsid w:val="00397793"/>
    <w:rsid w:val="0039781D"/>
    <w:rsid w:val="00397CC0"/>
    <w:rsid w:val="00397F1A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244C"/>
    <w:rsid w:val="003B26B4"/>
    <w:rsid w:val="003B2BFE"/>
    <w:rsid w:val="003B3334"/>
    <w:rsid w:val="003B3389"/>
    <w:rsid w:val="003B4C69"/>
    <w:rsid w:val="003B512E"/>
    <w:rsid w:val="003B5901"/>
    <w:rsid w:val="003B6620"/>
    <w:rsid w:val="003B6D26"/>
    <w:rsid w:val="003C23BD"/>
    <w:rsid w:val="003C25B1"/>
    <w:rsid w:val="003C29F9"/>
    <w:rsid w:val="003C4301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91B"/>
    <w:rsid w:val="003D2D50"/>
    <w:rsid w:val="003D35C5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3C7C"/>
    <w:rsid w:val="00435B0D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3D5D"/>
    <w:rsid w:val="00444203"/>
    <w:rsid w:val="00444355"/>
    <w:rsid w:val="0044662C"/>
    <w:rsid w:val="00446EA7"/>
    <w:rsid w:val="00446FD6"/>
    <w:rsid w:val="004476F1"/>
    <w:rsid w:val="00450C94"/>
    <w:rsid w:val="0045177F"/>
    <w:rsid w:val="00454FE7"/>
    <w:rsid w:val="004556F3"/>
    <w:rsid w:val="0045626E"/>
    <w:rsid w:val="004601FF"/>
    <w:rsid w:val="00461B88"/>
    <w:rsid w:val="00462B0E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15C"/>
    <w:rsid w:val="00493445"/>
    <w:rsid w:val="00495BDD"/>
    <w:rsid w:val="004966F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50E"/>
    <w:rsid w:val="004E0421"/>
    <w:rsid w:val="004E1319"/>
    <w:rsid w:val="004E264B"/>
    <w:rsid w:val="004E32F8"/>
    <w:rsid w:val="004E4948"/>
    <w:rsid w:val="004E5278"/>
    <w:rsid w:val="004E5BD6"/>
    <w:rsid w:val="004E711E"/>
    <w:rsid w:val="004F0207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B87"/>
    <w:rsid w:val="0052017C"/>
    <w:rsid w:val="0052022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2A18"/>
    <w:rsid w:val="00543D9E"/>
    <w:rsid w:val="00545A8E"/>
    <w:rsid w:val="00546955"/>
    <w:rsid w:val="00552397"/>
    <w:rsid w:val="00552A5B"/>
    <w:rsid w:val="00552CB5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0A95"/>
    <w:rsid w:val="00582325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78E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B9A"/>
    <w:rsid w:val="005B3345"/>
    <w:rsid w:val="005B372B"/>
    <w:rsid w:val="005B45AC"/>
    <w:rsid w:val="005B4E85"/>
    <w:rsid w:val="005B5299"/>
    <w:rsid w:val="005B62C6"/>
    <w:rsid w:val="005B6932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63AF"/>
    <w:rsid w:val="005C65A4"/>
    <w:rsid w:val="005C76EC"/>
    <w:rsid w:val="005D025A"/>
    <w:rsid w:val="005D08F6"/>
    <w:rsid w:val="005D1F30"/>
    <w:rsid w:val="005D3A6D"/>
    <w:rsid w:val="005D4D9B"/>
    <w:rsid w:val="005D55CE"/>
    <w:rsid w:val="005D68CA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5FD8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4EB2"/>
    <w:rsid w:val="00625A2D"/>
    <w:rsid w:val="006263BF"/>
    <w:rsid w:val="0062782F"/>
    <w:rsid w:val="00630007"/>
    <w:rsid w:val="006305E9"/>
    <w:rsid w:val="00630BD2"/>
    <w:rsid w:val="00631CC6"/>
    <w:rsid w:val="006326A1"/>
    <w:rsid w:val="006345AC"/>
    <w:rsid w:val="00635D2F"/>
    <w:rsid w:val="0063659B"/>
    <w:rsid w:val="00636E95"/>
    <w:rsid w:val="00637FB0"/>
    <w:rsid w:val="0064026E"/>
    <w:rsid w:val="00640DE6"/>
    <w:rsid w:val="0064199E"/>
    <w:rsid w:val="006419BE"/>
    <w:rsid w:val="00641C97"/>
    <w:rsid w:val="0064208B"/>
    <w:rsid w:val="0064344F"/>
    <w:rsid w:val="00643955"/>
    <w:rsid w:val="00644652"/>
    <w:rsid w:val="00644CED"/>
    <w:rsid w:val="00647A97"/>
    <w:rsid w:val="006501F3"/>
    <w:rsid w:val="00650E63"/>
    <w:rsid w:val="00651492"/>
    <w:rsid w:val="006516E7"/>
    <w:rsid w:val="00652454"/>
    <w:rsid w:val="00652862"/>
    <w:rsid w:val="00653C4B"/>
    <w:rsid w:val="00654E72"/>
    <w:rsid w:val="0065558A"/>
    <w:rsid w:val="00657A49"/>
    <w:rsid w:val="00660621"/>
    <w:rsid w:val="00661063"/>
    <w:rsid w:val="00661410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5CA1"/>
    <w:rsid w:val="00676530"/>
    <w:rsid w:val="00680696"/>
    <w:rsid w:val="006811EF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6004"/>
    <w:rsid w:val="00696659"/>
    <w:rsid w:val="006968F8"/>
    <w:rsid w:val="00696AC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905"/>
    <w:rsid w:val="006A6B86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63E8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5DA0"/>
    <w:rsid w:val="006D6AFB"/>
    <w:rsid w:val="006D7754"/>
    <w:rsid w:val="006E0DA4"/>
    <w:rsid w:val="006E181F"/>
    <w:rsid w:val="006E3413"/>
    <w:rsid w:val="006E34F9"/>
    <w:rsid w:val="006E368A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580F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AD8"/>
    <w:rsid w:val="00715D92"/>
    <w:rsid w:val="00716E24"/>
    <w:rsid w:val="00720202"/>
    <w:rsid w:val="00720813"/>
    <w:rsid w:val="00721CCE"/>
    <w:rsid w:val="00722627"/>
    <w:rsid w:val="00722C79"/>
    <w:rsid w:val="00723F7A"/>
    <w:rsid w:val="0072416D"/>
    <w:rsid w:val="00724D5B"/>
    <w:rsid w:val="00725277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4E9D"/>
    <w:rsid w:val="0074511A"/>
    <w:rsid w:val="00745CCB"/>
    <w:rsid w:val="00750A42"/>
    <w:rsid w:val="00751ED0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847"/>
    <w:rsid w:val="0076730B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3021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57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67E8"/>
    <w:rsid w:val="007B6C46"/>
    <w:rsid w:val="007B7784"/>
    <w:rsid w:val="007C0190"/>
    <w:rsid w:val="007C07F1"/>
    <w:rsid w:val="007C1621"/>
    <w:rsid w:val="007C1A39"/>
    <w:rsid w:val="007C248C"/>
    <w:rsid w:val="007C2A38"/>
    <w:rsid w:val="007C5F9B"/>
    <w:rsid w:val="007C6B75"/>
    <w:rsid w:val="007C6BB3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24C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539"/>
    <w:rsid w:val="00820C7F"/>
    <w:rsid w:val="008216AE"/>
    <w:rsid w:val="00821C19"/>
    <w:rsid w:val="00823AB6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3A0E"/>
    <w:rsid w:val="008349D4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4727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A2"/>
    <w:rsid w:val="008622B5"/>
    <w:rsid w:val="00862A13"/>
    <w:rsid w:val="00865002"/>
    <w:rsid w:val="00865C27"/>
    <w:rsid w:val="00866DD0"/>
    <w:rsid w:val="00870D81"/>
    <w:rsid w:val="00870EAF"/>
    <w:rsid w:val="00873F1E"/>
    <w:rsid w:val="008745DA"/>
    <w:rsid w:val="00875296"/>
    <w:rsid w:val="00876137"/>
    <w:rsid w:val="0087764E"/>
    <w:rsid w:val="008801EA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5B3C"/>
    <w:rsid w:val="008A7181"/>
    <w:rsid w:val="008A7EDB"/>
    <w:rsid w:val="008B03DB"/>
    <w:rsid w:val="008B1C4D"/>
    <w:rsid w:val="008B1C72"/>
    <w:rsid w:val="008B3D3A"/>
    <w:rsid w:val="008B4A6E"/>
    <w:rsid w:val="008B4AEB"/>
    <w:rsid w:val="008B4E90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0C1B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E0E6D"/>
    <w:rsid w:val="008E0F48"/>
    <w:rsid w:val="008E45EB"/>
    <w:rsid w:val="008E53A6"/>
    <w:rsid w:val="008E7A4C"/>
    <w:rsid w:val="008F0202"/>
    <w:rsid w:val="008F0399"/>
    <w:rsid w:val="008F1C2A"/>
    <w:rsid w:val="008F2DE8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593A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13E"/>
    <w:rsid w:val="00947C86"/>
    <w:rsid w:val="00951218"/>
    <w:rsid w:val="00952ABD"/>
    <w:rsid w:val="00953DB5"/>
    <w:rsid w:val="00955B16"/>
    <w:rsid w:val="0095737C"/>
    <w:rsid w:val="00960CD4"/>
    <w:rsid w:val="00960E40"/>
    <w:rsid w:val="009614FF"/>
    <w:rsid w:val="00961F8D"/>
    <w:rsid w:val="00964120"/>
    <w:rsid w:val="00965D80"/>
    <w:rsid w:val="00967366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3053"/>
    <w:rsid w:val="00984821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5F40"/>
    <w:rsid w:val="009964CF"/>
    <w:rsid w:val="009974D1"/>
    <w:rsid w:val="0099751E"/>
    <w:rsid w:val="009A0EF9"/>
    <w:rsid w:val="009A1CB2"/>
    <w:rsid w:val="009A2729"/>
    <w:rsid w:val="009A44A6"/>
    <w:rsid w:val="009A531B"/>
    <w:rsid w:val="009A5732"/>
    <w:rsid w:val="009A7D87"/>
    <w:rsid w:val="009B126C"/>
    <w:rsid w:val="009B1E9F"/>
    <w:rsid w:val="009B2106"/>
    <w:rsid w:val="009B22E6"/>
    <w:rsid w:val="009B3421"/>
    <w:rsid w:val="009B3693"/>
    <w:rsid w:val="009B3FCC"/>
    <w:rsid w:val="009B44BA"/>
    <w:rsid w:val="009B5010"/>
    <w:rsid w:val="009B710D"/>
    <w:rsid w:val="009B7355"/>
    <w:rsid w:val="009B77FD"/>
    <w:rsid w:val="009B7AAC"/>
    <w:rsid w:val="009C158C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9DC"/>
    <w:rsid w:val="009D7A2B"/>
    <w:rsid w:val="009D7BA4"/>
    <w:rsid w:val="009D7C7A"/>
    <w:rsid w:val="009E0E93"/>
    <w:rsid w:val="009E11AD"/>
    <w:rsid w:val="009E12C5"/>
    <w:rsid w:val="009E12C9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5F90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17544"/>
    <w:rsid w:val="00A2084A"/>
    <w:rsid w:val="00A2101C"/>
    <w:rsid w:val="00A212D1"/>
    <w:rsid w:val="00A21E53"/>
    <w:rsid w:val="00A25597"/>
    <w:rsid w:val="00A268B3"/>
    <w:rsid w:val="00A268FB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6248"/>
    <w:rsid w:val="00A364E8"/>
    <w:rsid w:val="00A36C7A"/>
    <w:rsid w:val="00A37709"/>
    <w:rsid w:val="00A37A51"/>
    <w:rsid w:val="00A37B80"/>
    <w:rsid w:val="00A40E60"/>
    <w:rsid w:val="00A40FB5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16DA"/>
    <w:rsid w:val="00A61FF9"/>
    <w:rsid w:val="00A6377A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680B"/>
    <w:rsid w:val="00A76F98"/>
    <w:rsid w:val="00A7790B"/>
    <w:rsid w:val="00A8037C"/>
    <w:rsid w:val="00A817EE"/>
    <w:rsid w:val="00A8267D"/>
    <w:rsid w:val="00A838AD"/>
    <w:rsid w:val="00A85316"/>
    <w:rsid w:val="00A8554A"/>
    <w:rsid w:val="00A86687"/>
    <w:rsid w:val="00A8734E"/>
    <w:rsid w:val="00A8762B"/>
    <w:rsid w:val="00A90487"/>
    <w:rsid w:val="00A904F1"/>
    <w:rsid w:val="00A91A70"/>
    <w:rsid w:val="00A95342"/>
    <w:rsid w:val="00A96719"/>
    <w:rsid w:val="00AA01B1"/>
    <w:rsid w:val="00AA025D"/>
    <w:rsid w:val="00AA0328"/>
    <w:rsid w:val="00AA0E7A"/>
    <w:rsid w:val="00AA21C0"/>
    <w:rsid w:val="00AA221A"/>
    <w:rsid w:val="00AA274F"/>
    <w:rsid w:val="00AA33B1"/>
    <w:rsid w:val="00AA4FA5"/>
    <w:rsid w:val="00AA6AEF"/>
    <w:rsid w:val="00AA6CC2"/>
    <w:rsid w:val="00AA7110"/>
    <w:rsid w:val="00AB0359"/>
    <w:rsid w:val="00AB056A"/>
    <w:rsid w:val="00AB282F"/>
    <w:rsid w:val="00AB3D31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09F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6E8C"/>
    <w:rsid w:val="00B17447"/>
    <w:rsid w:val="00B17951"/>
    <w:rsid w:val="00B22380"/>
    <w:rsid w:val="00B22D99"/>
    <w:rsid w:val="00B24F1A"/>
    <w:rsid w:val="00B25061"/>
    <w:rsid w:val="00B258EF"/>
    <w:rsid w:val="00B2685D"/>
    <w:rsid w:val="00B26ACE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CE6"/>
    <w:rsid w:val="00B879C2"/>
    <w:rsid w:val="00B90241"/>
    <w:rsid w:val="00B90427"/>
    <w:rsid w:val="00B92A26"/>
    <w:rsid w:val="00B93335"/>
    <w:rsid w:val="00B95162"/>
    <w:rsid w:val="00B97FAA"/>
    <w:rsid w:val="00BA00CB"/>
    <w:rsid w:val="00BA0163"/>
    <w:rsid w:val="00BA1303"/>
    <w:rsid w:val="00BA1A21"/>
    <w:rsid w:val="00BA2B5E"/>
    <w:rsid w:val="00BA2E49"/>
    <w:rsid w:val="00BA426A"/>
    <w:rsid w:val="00BA4544"/>
    <w:rsid w:val="00BA48AA"/>
    <w:rsid w:val="00BA51A3"/>
    <w:rsid w:val="00BA5D0F"/>
    <w:rsid w:val="00BA67C0"/>
    <w:rsid w:val="00BB0E15"/>
    <w:rsid w:val="00BB1FBD"/>
    <w:rsid w:val="00BB4C47"/>
    <w:rsid w:val="00BB50B6"/>
    <w:rsid w:val="00BB55BB"/>
    <w:rsid w:val="00BB580B"/>
    <w:rsid w:val="00BB5B7C"/>
    <w:rsid w:val="00BB5FBE"/>
    <w:rsid w:val="00BB6D80"/>
    <w:rsid w:val="00BC0252"/>
    <w:rsid w:val="00BC05D0"/>
    <w:rsid w:val="00BC1453"/>
    <w:rsid w:val="00BC2416"/>
    <w:rsid w:val="00BC245A"/>
    <w:rsid w:val="00BC341F"/>
    <w:rsid w:val="00BC6226"/>
    <w:rsid w:val="00BC6715"/>
    <w:rsid w:val="00BD09C6"/>
    <w:rsid w:val="00BD130C"/>
    <w:rsid w:val="00BD1B75"/>
    <w:rsid w:val="00BD2133"/>
    <w:rsid w:val="00BD387C"/>
    <w:rsid w:val="00BD4EB4"/>
    <w:rsid w:val="00BD567D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1231"/>
    <w:rsid w:val="00C03570"/>
    <w:rsid w:val="00C036DF"/>
    <w:rsid w:val="00C055F4"/>
    <w:rsid w:val="00C0669F"/>
    <w:rsid w:val="00C07249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1CC4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7E8"/>
    <w:rsid w:val="00C80C0F"/>
    <w:rsid w:val="00C84E2F"/>
    <w:rsid w:val="00C84ED7"/>
    <w:rsid w:val="00C855F5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1757"/>
    <w:rsid w:val="00CE2D56"/>
    <w:rsid w:val="00CE3312"/>
    <w:rsid w:val="00CE38CA"/>
    <w:rsid w:val="00CE51FE"/>
    <w:rsid w:val="00CE65C7"/>
    <w:rsid w:val="00CE745F"/>
    <w:rsid w:val="00CF1E42"/>
    <w:rsid w:val="00CF20AF"/>
    <w:rsid w:val="00CF253B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25C"/>
    <w:rsid w:val="00D049B0"/>
    <w:rsid w:val="00D04B5A"/>
    <w:rsid w:val="00D073C4"/>
    <w:rsid w:val="00D07B4F"/>
    <w:rsid w:val="00D1127E"/>
    <w:rsid w:val="00D119E5"/>
    <w:rsid w:val="00D11A8C"/>
    <w:rsid w:val="00D12934"/>
    <w:rsid w:val="00D1324B"/>
    <w:rsid w:val="00D13528"/>
    <w:rsid w:val="00D141C3"/>
    <w:rsid w:val="00D14A05"/>
    <w:rsid w:val="00D14BB8"/>
    <w:rsid w:val="00D167D1"/>
    <w:rsid w:val="00D176EC"/>
    <w:rsid w:val="00D2001F"/>
    <w:rsid w:val="00D20054"/>
    <w:rsid w:val="00D200BC"/>
    <w:rsid w:val="00D20125"/>
    <w:rsid w:val="00D212FC"/>
    <w:rsid w:val="00D24E9A"/>
    <w:rsid w:val="00D270AE"/>
    <w:rsid w:val="00D27262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2EC2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9FC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1D3"/>
    <w:rsid w:val="00D7074E"/>
    <w:rsid w:val="00D70B74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D62AB"/>
    <w:rsid w:val="00DE0B3D"/>
    <w:rsid w:val="00DE1045"/>
    <w:rsid w:val="00DE17DD"/>
    <w:rsid w:val="00DE28B2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951"/>
    <w:rsid w:val="00E01DF1"/>
    <w:rsid w:val="00E0239F"/>
    <w:rsid w:val="00E02A63"/>
    <w:rsid w:val="00E02DA4"/>
    <w:rsid w:val="00E03240"/>
    <w:rsid w:val="00E0398D"/>
    <w:rsid w:val="00E03D92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14C7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6DE0"/>
    <w:rsid w:val="00E27858"/>
    <w:rsid w:val="00E27B20"/>
    <w:rsid w:val="00E31028"/>
    <w:rsid w:val="00E314FD"/>
    <w:rsid w:val="00E3233A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18C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707"/>
    <w:rsid w:val="00EA3A29"/>
    <w:rsid w:val="00EA5B59"/>
    <w:rsid w:val="00EA61FE"/>
    <w:rsid w:val="00EA6BAB"/>
    <w:rsid w:val="00EA6BD2"/>
    <w:rsid w:val="00EB09A9"/>
    <w:rsid w:val="00EB1D1F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31B7"/>
    <w:rsid w:val="00EC3FDB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B58"/>
    <w:rsid w:val="00F0297B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441"/>
    <w:rsid w:val="00F338B6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164"/>
    <w:rsid w:val="00F51A10"/>
    <w:rsid w:val="00F5408D"/>
    <w:rsid w:val="00F55305"/>
    <w:rsid w:val="00F56007"/>
    <w:rsid w:val="00F56835"/>
    <w:rsid w:val="00F605F9"/>
    <w:rsid w:val="00F626FD"/>
    <w:rsid w:val="00F62A39"/>
    <w:rsid w:val="00F6364B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2BB"/>
    <w:rsid w:val="00F73935"/>
    <w:rsid w:val="00F74135"/>
    <w:rsid w:val="00F74CFF"/>
    <w:rsid w:val="00F767EC"/>
    <w:rsid w:val="00F76A34"/>
    <w:rsid w:val="00F770AA"/>
    <w:rsid w:val="00F82066"/>
    <w:rsid w:val="00F85431"/>
    <w:rsid w:val="00F85C19"/>
    <w:rsid w:val="00F9245A"/>
    <w:rsid w:val="00F93BE5"/>
    <w:rsid w:val="00F9515F"/>
    <w:rsid w:val="00F9615D"/>
    <w:rsid w:val="00F96A5A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5537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E2B14"/>
    <w:rsid w:val="00FE300E"/>
    <w:rsid w:val="00FE3567"/>
    <w:rsid w:val="00FE3DA5"/>
    <w:rsid w:val="00FE4094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408E3-1BA7-4D7B-B45D-5E9319C5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Admini</cp:lastModifiedBy>
  <cp:revision>52</cp:revision>
  <cp:lastPrinted>2013-10-30T13:46:00Z</cp:lastPrinted>
  <dcterms:created xsi:type="dcterms:W3CDTF">2016-05-13T05:39:00Z</dcterms:created>
  <dcterms:modified xsi:type="dcterms:W3CDTF">2016-08-13T03:52:00Z</dcterms:modified>
</cp:coreProperties>
</file>